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4FE8" w:rsidRPr="000C5B15" w:rsidRDefault="00B27D3D" w:rsidP="00F847F8">
      <w:pPr>
        <w:ind w:left="4962"/>
        <w:jc w:val="right"/>
        <w:rPr>
          <w:rFonts w:ascii="Times New Roman" w:hAnsi="Times New Roman"/>
          <w:i/>
          <w:sz w:val="24"/>
          <w:szCs w:val="24"/>
          <w:lang w:eastAsia="en-US"/>
        </w:rPr>
      </w:pPr>
      <w:r w:rsidRPr="00B27D3D">
        <w:rPr>
          <w:rFonts w:ascii="Times New Roman" w:hAnsi="Times New Roman"/>
          <w:i/>
          <w:sz w:val="24"/>
          <w:szCs w:val="24"/>
          <w:lang w:eastAsia="en-US"/>
        </w:rPr>
        <w:t>Приложение к вопросу 2.</w:t>
      </w:r>
      <w:r w:rsidR="007B5723" w:rsidRPr="000C5B15">
        <w:rPr>
          <w:i/>
          <w:noProof/>
        </w:rPr>
        <w:drawing>
          <wp:anchor distT="0" distB="0" distL="114300" distR="114300" simplePos="0" relativeHeight="251657728" behindDoc="1" locked="0" layoutInCell="1" allowOverlap="1">
            <wp:simplePos x="0" y="0"/>
            <wp:positionH relativeFrom="margin">
              <wp:posOffset>-653415</wp:posOffset>
            </wp:positionH>
            <wp:positionV relativeFrom="paragraph">
              <wp:posOffset>95250</wp:posOffset>
            </wp:positionV>
            <wp:extent cx="8549640" cy="10846435"/>
            <wp:effectExtent l="0" t="0" r="381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49640" cy="10846435"/>
                    </a:xfrm>
                    <a:prstGeom prst="rect">
                      <a:avLst/>
                    </a:prstGeom>
                    <a:noFill/>
                  </pic:spPr>
                </pic:pic>
              </a:graphicData>
            </a:graphic>
          </wp:anchor>
        </w:drawing>
      </w:r>
      <w:r>
        <w:rPr>
          <w:rFonts w:ascii="Times New Roman" w:hAnsi="Times New Roman"/>
          <w:i/>
          <w:sz w:val="24"/>
          <w:szCs w:val="24"/>
          <w:lang w:eastAsia="en-US"/>
        </w:rPr>
        <w:t>2</w:t>
      </w:r>
      <w:r w:rsidR="004B4FE8" w:rsidRPr="000C5B15">
        <w:rPr>
          <w:rFonts w:ascii="Times New Roman" w:hAnsi="Times New Roman"/>
          <w:i/>
          <w:sz w:val="24"/>
          <w:szCs w:val="24"/>
          <w:lang w:eastAsia="en-US"/>
        </w:rPr>
        <w:t xml:space="preserve">  </w:t>
      </w:r>
    </w:p>
    <w:p w:rsidR="004B4FE8" w:rsidRDefault="004B4FE8" w:rsidP="00211BEF">
      <w:pPr>
        <w:jc w:val="center"/>
        <w:rPr>
          <w:rFonts w:ascii="Times New Roman" w:hAnsi="Times New Roman"/>
          <w:b/>
          <w:sz w:val="28"/>
          <w:szCs w:val="28"/>
          <w:lang w:eastAsia="en-US"/>
        </w:rPr>
      </w:pPr>
    </w:p>
    <w:p w:rsidR="004B4FE8" w:rsidRDefault="004B4FE8" w:rsidP="00211BEF">
      <w:pPr>
        <w:jc w:val="center"/>
        <w:rPr>
          <w:rFonts w:ascii="Times New Roman" w:hAnsi="Times New Roman"/>
          <w:b/>
          <w:sz w:val="28"/>
          <w:szCs w:val="28"/>
          <w:lang w:eastAsia="en-US"/>
        </w:rPr>
      </w:pPr>
    </w:p>
    <w:p w:rsidR="004B4FE8" w:rsidRDefault="004B4FE8" w:rsidP="00211BEF">
      <w:pPr>
        <w:jc w:val="center"/>
        <w:rPr>
          <w:rFonts w:ascii="Times New Roman" w:hAnsi="Times New Roman"/>
          <w:b/>
          <w:sz w:val="28"/>
          <w:szCs w:val="28"/>
          <w:lang w:eastAsia="en-US"/>
        </w:rPr>
      </w:pPr>
    </w:p>
    <w:p w:rsidR="004B4FE8" w:rsidRDefault="004B4FE8" w:rsidP="00211BEF">
      <w:pPr>
        <w:jc w:val="center"/>
        <w:rPr>
          <w:rFonts w:ascii="Times New Roman" w:hAnsi="Times New Roman"/>
          <w:b/>
          <w:sz w:val="28"/>
          <w:szCs w:val="28"/>
          <w:lang w:eastAsia="en-US"/>
        </w:rPr>
      </w:pPr>
    </w:p>
    <w:p w:rsidR="004B4FE8" w:rsidRDefault="004B4FE8" w:rsidP="00211BEF">
      <w:pPr>
        <w:jc w:val="center"/>
        <w:rPr>
          <w:rFonts w:ascii="Times New Roman" w:hAnsi="Times New Roman"/>
          <w:b/>
          <w:sz w:val="28"/>
          <w:szCs w:val="28"/>
          <w:lang w:eastAsia="en-US"/>
        </w:rPr>
      </w:pPr>
    </w:p>
    <w:p w:rsidR="004B4FE8" w:rsidRDefault="004B4FE8" w:rsidP="00211BEF">
      <w:pPr>
        <w:jc w:val="center"/>
        <w:rPr>
          <w:rFonts w:ascii="Times New Roman" w:hAnsi="Times New Roman"/>
          <w:b/>
          <w:sz w:val="28"/>
          <w:szCs w:val="28"/>
          <w:lang w:eastAsia="en-US"/>
        </w:rPr>
      </w:pPr>
    </w:p>
    <w:p w:rsidR="004B4FE8" w:rsidRDefault="004B4FE8" w:rsidP="00211BEF">
      <w:pPr>
        <w:jc w:val="center"/>
        <w:rPr>
          <w:rFonts w:ascii="Times New Roman" w:hAnsi="Times New Roman"/>
          <w:b/>
          <w:sz w:val="28"/>
          <w:szCs w:val="28"/>
          <w:lang w:eastAsia="en-US"/>
        </w:rPr>
      </w:pPr>
    </w:p>
    <w:p w:rsidR="004B4FE8" w:rsidRDefault="004B4FE8" w:rsidP="00211BEF">
      <w:pPr>
        <w:jc w:val="center"/>
        <w:rPr>
          <w:rFonts w:ascii="Times New Roman" w:hAnsi="Times New Roman"/>
          <w:b/>
          <w:sz w:val="28"/>
          <w:szCs w:val="28"/>
          <w:lang w:eastAsia="en-US"/>
        </w:rPr>
      </w:pPr>
    </w:p>
    <w:p w:rsidR="004B4FE8" w:rsidRDefault="004B4FE8" w:rsidP="00211BEF">
      <w:pPr>
        <w:jc w:val="center"/>
        <w:rPr>
          <w:rFonts w:ascii="Times New Roman" w:hAnsi="Times New Roman"/>
          <w:b/>
          <w:sz w:val="28"/>
          <w:szCs w:val="28"/>
          <w:lang w:eastAsia="en-US"/>
        </w:rPr>
      </w:pPr>
    </w:p>
    <w:p w:rsidR="004B4FE8" w:rsidRPr="00F847F8" w:rsidRDefault="004B4FE8" w:rsidP="00F847F8">
      <w:pPr>
        <w:jc w:val="center"/>
        <w:rPr>
          <w:rFonts w:ascii="Times New Roman" w:hAnsi="Times New Roman"/>
          <w:b/>
          <w:i/>
          <w:sz w:val="28"/>
          <w:szCs w:val="28"/>
          <w:lang w:eastAsia="en-US"/>
        </w:rPr>
      </w:pPr>
      <w:r w:rsidRPr="00F847F8">
        <w:rPr>
          <w:rFonts w:ascii="Times New Roman" w:hAnsi="Times New Roman"/>
          <w:b/>
          <w:i/>
          <w:sz w:val="28"/>
          <w:szCs w:val="28"/>
          <w:lang w:eastAsia="en-US"/>
        </w:rPr>
        <w:t>Аналитический доклад</w:t>
      </w:r>
    </w:p>
    <w:p w:rsidR="004B4FE8" w:rsidRPr="00F847F8" w:rsidRDefault="00A72742" w:rsidP="008956D9">
      <w:pPr>
        <w:spacing w:after="0" w:line="240" w:lineRule="auto"/>
        <w:ind w:left="3544" w:hanging="4"/>
        <w:jc w:val="center"/>
        <w:rPr>
          <w:rFonts w:ascii="Times New Roman" w:hAnsi="Times New Roman"/>
          <w:i/>
          <w:sz w:val="28"/>
          <w:szCs w:val="28"/>
          <w:lang w:eastAsia="en-US"/>
        </w:rPr>
      </w:pPr>
      <w:r w:rsidRPr="00A72742">
        <w:rPr>
          <w:rFonts w:ascii="Times New Roman" w:hAnsi="Times New Roman"/>
          <w:i/>
          <w:sz w:val="28"/>
          <w:szCs w:val="28"/>
          <w:lang w:eastAsia="en-US"/>
        </w:rPr>
        <w:t>«О предложениях по организации взаимодействия между операторами платных автомобильных дорог государств-членов</w:t>
      </w:r>
      <w:r w:rsidR="008956D9">
        <w:rPr>
          <w:rFonts w:ascii="Times New Roman" w:hAnsi="Times New Roman"/>
          <w:i/>
          <w:sz w:val="28"/>
          <w:szCs w:val="28"/>
          <w:lang w:eastAsia="en-US"/>
        </w:rPr>
        <w:t xml:space="preserve"> Евразийского экономического союза</w:t>
      </w:r>
      <w:r w:rsidRPr="00A72742">
        <w:rPr>
          <w:rFonts w:ascii="Times New Roman" w:hAnsi="Times New Roman"/>
          <w:i/>
          <w:sz w:val="28"/>
          <w:szCs w:val="28"/>
          <w:lang w:eastAsia="en-US"/>
        </w:rPr>
        <w:t>, включенных в перечень евразийских транспортных коридоров»</w:t>
      </w:r>
      <w:r w:rsidR="004B4FE8" w:rsidRPr="00F847F8">
        <w:rPr>
          <w:rFonts w:ascii="Times New Roman" w:hAnsi="Times New Roman"/>
          <w:i/>
          <w:sz w:val="28"/>
          <w:szCs w:val="28"/>
          <w:lang w:eastAsia="en-US"/>
        </w:rPr>
        <w:br/>
      </w:r>
    </w:p>
    <w:p w:rsidR="004B4FE8" w:rsidRPr="00F847F8" w:rsidRDefault="004B4FE8" w:rsidP="00211BEF">
      <w:pPr>
        <w:jc w:val="center"/>
        <w:rPr>
          <w:rFonts w:ascii="Times New Roman" w:hAnsi="Times New Roman"/>
          <w:i/>
          <w:sz w:val="28"/>
          <w:szCs w:val="28"/>
          <w:lang w:eastAsia="en-US"/>
        </w:rPr>
      </w:pPr>
    </w:p>
    <w:p w:rsidR="004B4FE8" w:rsidRPr="00F847F8" w:rsidRDefault="004B4FE8" w:rsidP="00F847F8">
      <w:pPr>
        <w:spacing w:after="0" w:line="240" w:lineRule="auto"/>
        <w:ind w:left="5387" w:hanging="2268"/>
        <w:jc w:val="center"/>
        <w:rPr>
          <w:rFonts w:ascii="Times New Roman" w:hAnsi="Times New Roman"/>
          <w:i/>
          <w:sz w:val="28"/>
          <w:szCs w:val="28"/>
          <w:lang w:eastAsia="en-US"/>
        </w:rPr>
      </w:pPr>
    </w:p>
    <w:p w:rsidR="004B4FE8" w:rsidRDefault="004B4FE8" w:rsidP="00211BEF">
      <w:pPr>
        <w:jc w:val="center"/>
        <w:rPr>
          <w:rFonts w:ascii="Times New Roman" w:hAnsi="Times New Roman"/>
          <w:b/>
          <w:sz w:val="24"/>
          <w:szCs w:val="24"/>
          <w:lang w:eastAsia="en-US"/>
        </w:rPr>
      </w:pPr>
    </w:p>
    <w:p w:rsidR="004B4FE8" w:rsidRDefault="004B4FE8" w:rsidP="00211BEF">
      <w:pPr>
        <w:jc w:val="center"/>
        <w:rPr>
          <w:rFonts w:ascii="Times New Roman" w:hAnsi="Times New Roman"/>
          <w:b/>
          <w:sz w:val="24"/>
          <w:szCs w:val="24"/>
          <w:lang w:eastAsia="en-US"/>
        </w:rPr>
      </w:pPr>
    </w:p>
    <w:p w:rsidR="004B4FE8" w:rsidRDefault="004B4FE8" w:rsidP="00211BEF">
      <w:pPr>
        <w:jc w:val="center"/>
        <w:rPr>
          <w:rFonts w:ascii="Times New Roman" w:hAnsi="Times New Roman"/>
          <w:b/>
          <w:sz w:val="24"/>
          <w:szCs w:val="24"/>
          <w:lang w:eastAsia="en-US"/>
        </w:rPr>
      </w:pPr>
    </w:p>
    <w:p w:rsidR="004B4FE8" w:rsidRDefault="004B4FE8" w:rsidP="00E238A5">
      <w:pPr>
        <w:tabs>
          <w:tab w:val="left" w:pos="6390"/>
        </w:tabs>
        <w:rPr>
          <w:rFonts w:ascii="Times New Roman" w:hAnsi="Times New Roman"/>
          <w:b/>
          <w:sz w:val="24"/>
          <w:szCs w:val="24"/>
          <w:lang w:eastAsia="en-US"/>
        </w:rPr>
      </w:pPr>
      <w:r>
        <w:rPr>
          <w:rFonts w:ascii="Times New Roman" w:hAnsi="Times New Roman"/>
          <w:b/>
          <w:sz w:val="24"/>
          <w:szCs w:val="24"/>
          <w:lang w:eastAsia="en-US"/>
        </w:rPr>
        <w:tab/>
      </w:r>
    </w:p>
    <w:p w:rsidR="004B4FE8" w:rsidRDefault="004B4FE8" w:rsidP="00211BEF">
      <w:pPr>
        <w:jc w:val="center"/>
        <w:rPr>
          <w:rFonts w:ascii="Times New Roman" w:hAnsi="Times New Roman"/>
          <w:b/>
          <w:sz w:val="24"/>
          <w:szCs w:val="24"/>
          <w:lang w:eastAsia="en-US"/>
        </w:rPr>
      </w:pPr>
    </w:p>
    <w:p w:rsidR="004B4FE8" w:rsidRDefault="004B4FE8" w:rsidP="00211BEF">
      <w:pPr>
        <w:jc w:val="center"/>
        <w:rPr>
          <w:rFonts w:ascii="Times New Roman" w:hAnsi="Times New Roman"/>
          <w:b/>
          <w:sz w:val="24"/>
          <w:szCs w:val="24"/>
          <w:lang w:eastAsia="en-US"/>
        </w:rPr>
      </w:pPr>
    </w:p>
    <w:p w:rsidR="004B4FE8" w:rsidRDefault="004B4FE8" w:rsidP="00211BEF">
      <w:pPr>
        <w:jc w:val="center"/>
        <w:rPr>
          <w:rFonts w:ascii="Times New Roman" w:hAnsi="Times New Roman"/>
          <w:b/>
          <w:sz w:val="24"/>
          <w:szCs w:val="24"/>
          <w:lang w:eastAsia="en-US"/>
        </w:rPr>
      </w:pPr>
    </w:p>
    <w:p w:rsidR="004B4FE8" w:rsidRDefault="004B4FE8" w:rsidP="00211BEF">
      <w:pPr>
        <w:spacing w:after="0" w:line="240" w:lineRule="auto"/>
        <w:jc w:val="center"/>
        <w:rPr>
          <w:rFonts w:ascii="Times New Roman" w:hAnsi="Times New Roman"/>
          <w:sz w:val="24"/>
          <w:szCs w:val="24"/>
        </w:rPr>
      </w:pPr>
    </w:p>
    <w:p w:rsidR="004B4FE8" w:rsidRDefault="004B4FE8" w:rsidP="00211BEF">
      <w:pPr>
        <w:spacing w:after="0" w:line="240" w:lineRule="auto"/>
        <w:jc w:val="center"/>
        <w:rPr>
          <w:rFonts w:ascii="Times New Roman" w:hAnsi="Times New Roman"/>
          <w:sz w:val="24"/>
          <w:szCs w:val="24"/>
        </w:rPr>
      </w:pPr>
    </w:p>
    <w:p w:rsidR="004B4FE8" w:rsidRDefault="004B4FE8" w:rsidP="00211BEF">
      <w:pPr>
        <w:spacing w:after="0" w:line="240" w:lineRule="auto"/>
        <w:jc w:val="center"/>
        <w:rPr>
          <w:rFonts w:ascii="Times New Roman" w:hAnsi="Times New Roman"/>
          <w:sz w:val="24"/>
          <w:szCs w:val="24"/>
        </w:rPr>
      </w:pPr>
    </w:p>
    <w:p w:rsidR="004B4FE8" w:rsidRDefault="004B4FE8" w:rsidP="00211BEF">
      <w:pPr>
        <w:spacing w:after="0" w:line="240" w:lineRule="auto"/>
        <w:jc w:val="center"/>
        <w:rPr>
          <w:rFonts w:ascii="Times New Roman" w:hAnsi="Times New Roman"/>
          <w:sz w:val="24"/>
          <w:szCs w:val="24"/>
        </w:rPr>
      </w:pPr>
    </w:p>
    <w:p w:rsidR="004B4FE8" w:rsidRDefault="004B4FE8" w:rsidP="00211BEF">
      <w:pPr>
        <w:spacing w:after="0" w:line="240" w:lineRule="auto"/>
        <w:jc w:val="center"/>
        <w:rPr>
          <w:rFonts w:ascii="Times New Roman" w:hAnsi="Times New Roman"/>
          <w:sz w:val="24"/>
          <w:szCs w:val="24"/>
        </w:rPr>
      </w:pPr>
    </w:p>
    <w:p w:rsidR="004B4FE8" w:rsidRDefault="004B4FE8" w:rsidP="00211BEF">
      <w:pPr>
        <w:spacing w:after="0" w:line="240" w:lineRule="auto"/>
        <w:jc w:val="center"/>
        <w:rPr>
          <w:rFonts w:ascii="Times New Roman" w:hAnsi="Times New Roman"/>
          <w:sz w:val="24"/>
          <w:szCs w:val="24"/>
        </w:rPr>
      </w:pPr>
      <w:r w:rsidRPr="00A00B72">
        <w:rPr>
          <w:rFonts w:ascii="Times New Roman" w:hAnsi="Times New Roman"/>
          <w:sz w:val="24"/>
          <w:szCs w:val="24"/>
        </w:rPr>
        <w:t>Москва, 20</w:t>
      </w:r>
      <w:r>
        <w:rPr>
          <w:rFonts w:ascii="Times New Roman" w:hAnsi="Times New Roman"/>
          <w:sz w:val="24"/>
          <w:szCs w:val="24"/>
        </w:rPr>
        <w:t>2</w:t>
      </w:r>
      <w:r w:rsidR="00CF2140">
        <w:rPr>
          <w:rFonts w:ascii="Times New Roman" w:hAnsi="Times New Roman"/>
          <w:sz w:val="24"/>
          <w:szCs w:val="24"/>
        </w:rPr>
        <w:t>6</w:t>
      </w:r>
    </w:p>
    <w:p w:rsidR="004B4FE8" w:rsidRDefault="004B4FE8" w:rsidP="000E74DF">
      <w:pPr>
        <w:keepNext/>
        <w:keepLines/>
        <w:spacing w:after="0"/>
        <w:jc w:val="center"/>
        <w:rPr>
          <w:rFonts w:ascii="Times New Roman" w:hAnsi="Times New Roman"/>
          <w:b/>
          <w:bCs/>
          <w:sz w:val="28"/>
          <w:szCs w:val="28"/>
        </w:rPr>
      </w:pPr>
      <w:r w:rsidRPr="00D01A82">
        <w:rPr>
          <w:rFonts w:ascii="Times New Roman" w:hAnsi="Times New Roman"/>
          <w:b/>
          <w:bCs/>
          <w:sz w:val="28"/>
          <w:szCs w:val="28"/>
        </w:rPr>
        <w:lastRenderedPageBreak/>
        <w:t>Оглавление</w:t>
      </w:r>
    </w:p>
    <w:p w:rsidR="00295CE8" w:rsidRDefault="00295CE8" w:rsidP="000E74DF">
      <w:pPr>
        <w:spacing w:after="0" w:line="360" w:lineRule="auto"/>
        <w:jc w:val="both"/>
        <w:rPr>
          <w:rFonts w:ascii="Times New Roman" w:hAnsi="Times New Roman"/>
          <w:b/>
          <w:bCs/>
          <w:color w:val="000000"/>
          <w:sz w:val="28"/>
          <w:szCs w:val="28"/>
          <w:lang w:eastAsia="en-US"/>
        </w:rPr>
      </w:pPr>
    </w:p>
    <w:p w:rsidR="000E74DF" w:rsidRPr="004C2297" w:rsidRDefault="000E74DF" w:rsidP="000E74DF">
      <w:pPr>
        <w:spacing w:after="0" w:line="360" w:lineRule="auto"/>
        <w:jc w:val="both"/>
        <w:rPr>
          <w:rFonts w:ascii="Times New Roman" w:hAnsi="Times New Roman"/>
          <w:bCs/>
          <w:color w:val="000000"/>
          <w:sz w:val="28"/>
          <w:szCs w:val="28"/>
          <w:lang w:eastAsia="en-US"/>
        </w:rPr>
      </w:pPr>
      <w:r w:rsidRPr="004C2297">
        <w:rPr>
          <w:rFonts w:ascii="Times New Roman" w:hAnsi="Times New Roman"/>
          <w:bCs/>
          <w:color w:val="000000"/>
          <w:sz w:val="28"/>
          <w:szCs w:val="28"/>
          <w:lang w:eastAsia="en-US"/>
        </w:rPr>
        <w:t>Введение</w:t>
      </w:r>
    </w:p>
    <w:p w:rsidR="000E74DF" w:rsidRPr="004C2297" w:rsidRDefault="000E74DF" w:rsidP="000E74DF">
      <w:pPr>
        <w:spacing w:after="0" w:line="360" w:lineRule="auto"/>
        <w:jc w:val="both"/>
        <w:rPr>
          <w:rFonts w:ascii="Times New Roman" w:hAnsi="Times New Roman"/>
          <w:bCs/>
          <w:color w:val="000000"/>
          <w:sz w:val="28"/>
          <w:szCs w:val="28"/>
          <w:lang w:eastAsia="en-US"/>
        </w:rPr>
      </w:pPr>
      <w:r w:rsidRPr="004C2297">
        <w:rPr>
          <w:rFonts w:ascii="Times New Roman" w:hAnsi="Times New Roman"/>
          <w:bCs/>
          <w:color w:val="000000"/>
          <w:sz w:val="28"/>
          <w:szCs w:val="28"/>
          <w:lang w:eastAsia="en-US"/>
        </w:rPr>
        <w:t xml:space="preserve">Глава 1. </w:t>
      </w:r>
      <w:r w:rsidR="00A72742" w:rsidRPr="004C2297">
        <w:rPr>
          <w:rFonts w:ascii="Times New Roman" w:hAnsi="Times New Roman"/>
          <w:bCs/>
          <w:color w:val="000000"/>
          <w:sz w:val="28"/>
          <w:szCs w:val="28"/>
          <w:lang w:eastAsia="en-US"/>
        </w:rPr>
        <w:t>Мировой опыт</w:t>
      </w:r>
      <w:r w:rsidR="003E20B1" w:rsidRPr="004C2297">
        <w:rPr>
          <w:rFonts w:ascii="Times New Roman" w:hAnsi="Times New Roman"/>
          <w:bCs/>
          <w:color w:val="000000"/>
          <w:sz w:val="28"/>
          <w:szCs w:val="28"/>
          <w:lang w:eastAsia="en-US"/>
        </w:rPr>
        <w:t xml:space="preserve"> организации платных дорог</w:t>
      </w:r>
    </w:p>
    <w:p w:rsidR="000E74DF" w:rsidRPr="004C2297" w:rsidRDefault="003E20B1" w:rsidP="000E74DF">
      <w:pPr>
        <w:spacing w:after="0" w:line="360" w:lineRule="auto"/>
        <w:jc w:val="both"/>
        <w:rPr>
          <w:rFonts w:ascii="Times New Roman" w:hAnsi="Times New Roman"/>
          <w:bCs/>
          <w:color w:val="000000"/>
          <w:sz w:val="28"/>
          <w:szCs w:val="28"/>
          <w:lang w:eastAsia="en-US"/>
        </w:rPr>
      </w:pPr>
      <w:r w:rsidRPr="004C2297">
        <w:rPr>
          <w:rFonts w:ascii="Times New Roman" w:hAnsi="Times New Roman"/>
          <w:bCs/>
          <w:color w:val="000000"/>
          <w:sz w:val="28"/>
          <w:szCs w:val="28"/>
          <w:lang w:eastAsia="en-US"/>
        </w:rPr>
        <w:t>Глава 2. Анализ развития</w:t>
      </w:r>
      <w:r w:rsidR="00A72742" w:rsidRPr="004C2297">
        <w:rPr>
          <w:rFonts w:ascii="Times New Roman" w:hAnsi="Times New Roman"/>
          <w:bCs/>
          <w:color w:val="000000"/>
          <w:sz w:val="28"/>
          <w:szCs w:val="28"/>
          <w:lang w:eastAsia="en-US"/>
        </w:rPr>
        <w:t xml:space="preserve"> платных автомобильных дорог государств-членов</w:t>
      </w:r>
      <w:r w:rsidRPr="004C2297">
        <w:rPr>
          <w:rFonts w:ascii="Times New Roman" w:hAnsi="Times New Roman"/>
          <w:bCs/>
          <w:color w:val="000000"/>
          <w:sz w:val="28"/>
          <w:szCs w:val="28"/>
          <w:lang w:eastAsia="en-US"/>
        </w:rPr>
        <w:t xml:space="preserve"> ЕАЭС</w:t>
      </w:r>
    </w:p>
    <w:p w:rsidR="000E74DF" w:rsidRPr="004C2297" w:rsidRDefault="000E74DF" w:rsidP="00295CE8">
      <w:pPr>
        <w:spacing w:after="0" w:line="360" w:lineRule="auto"/>
        <w:ind w:firstLine="567"/>
        <w:jc w:val="both"/>
        <w:rPr>
          <w:rFonts w:ascii="Times New Roman" w:hAnsi="Times New Roman"/>
          <w:bCs/>
          <w:color w:val="000000"/>
          <w:sz w:val="28"/>
          <w:szCs w:val="28"/>
          <w:lang w:eastAsia="en-US"/>
        </w:rPr>
      </w:pPr>
      <w:r w:rsidRPr="004C2297">
        <w:rPr>
          <w:rFonts w:ascii="Times New Roman" w:hAnsi="Times New Roman"/>
          <w:bCs/>
          <w:color w:val="000000"/>
          <w:sz w:val="28"/>
          <w:szCs w:val="28"/>
          <w:lang w:eastAsia="en-US"/>
        </w:rPr>
        <w:t xml:space="preserve">2.1. </w:t>
      </w:r>
      <w:r w:rsidR="003E20B1" w:rsidRPr="004C2297">
        <w:rPr>
          <w:rFonts w:ascii="Times New Roman" w:hAnsi="Times New Roman"/>
          <w:bCs/>
          <w:color w:val="000000"/>
          <w:sz w:val="28"/>
          <w:szCs w:val="28"/>
          <w:lang w:eastAsia="en-US"/>
        </w:rPr>
        <w:t xml:space="preserve">Организация платных дорог в </w:t>
      </w:r>
      <w:r w:rsidR="00A72742" w:rsidRPr="004C2297">
        <w:rPr>
          <w:rFonts w:ascii="Times New Roman" w:hAnsi="Times New Roman"/>
          <w:bCs/>
          <w:color w:val="000000"/>
          <w:sz w:val="28"/>
          <w:szCs w:val="28"/>
          <w:lang w:eastAsia="en-US"/>
        </w:rPr>
        <w:t>Республик</w:t>
      </w:r>
      <w:r w:rsidR="003E20B1" w:rsidRPr="004C2297">
        <w:rPr>
          <w:rFonts w:ascii="Times New Roman" w:hAnsi="Times New Roman"/>
          <w:bCs/>
          <w:color w:val="000000"/>
          <w:sz w:val="28"/>
          <w:szCs w:val="28"/>
          <w:lang w:eastAsia="en-US"/>
        </w:rPr>
        <w:t>е</w:t>
      </w:r>
      <w:r w:rsidRPr="004C2297">
        <w:rPr>
          <w:rFonts w:ascii="Times New Roman" w:hAnsi="Times New Roman"/>
          <w:bCs/>
          <w:color w:val="000000"/>
          <w:sz w:val="28"/>
          <w:szCs w:val="28"/>
          <w:lang w:eastAsia="en-US"/>
        </w:rPr>
        <w:t xml:space="preserve"> Армения</w:t>
      </w:r>
    </w:p>
    <w:p w:rsidR="000E74DF" w:rsidRPr="004C2297" w:rsidRDefault="000E74DF" w:rsidP="00295CE8">
      <w:pPr>
        <w:spacing w:after="0" w:line="360" w:lineRule="auto"/>
        <w:ind w:firstLine="567"/>
        <w:jc w:val="both"/>
        <w:rPr>
          <w:rFonts w:ascii="Times New Roman" w:hAnsi="Times New Roman"/>
          <w:bCs/>
          <w:color w:val="000000"/>
          <w:sz w:val="28"/>
          <w:szCs w:val="28"/>
          <w:lang w:eastAsia="en-US"/>
        </w:rPr>
      </w:pPr>
      <w:r w:rsidRPr="004C2297">
        <w:rPr>
          <w:rFonts w:ascii="Times New Roman" w:hAnsi="Times New Roman"/>
          <w:bCs/>
          <w:color w:val="000000"/>
          <w:sz w:val="28"/>
          <w:szCs w:val="28"/>
          <w:lang w:eastAsia="en-US"/>
        </w:rPr>
        <w:t xml:space="preserve">2.2. </w:t>
      </w:r>
      <w:r w:rsidR="003E20B1" w:rsidRPr="004C2297">
        <w:rPr>
          <w:rFonts w:ascii="Times New Roman" w:hAnsi="Times New Roman"/>
          <w:bCs/>
          <w:color w:val="000000"/>
          <w:sz w:val="28"/>
          <w:szCs w:val="28"/>
          <w:lang w:eastAsia="en-US"/>
        </w:rPr>
        <w:t xml:space="preserve">Организация платных дорог в </w:t>
      </w:r>
      <w:r w:rsidRPr="004C2297">
        <w:rPr>
          <w:rFonts w:ascii="Times New Roman" w:hAnsi="Times New Roman"/>
          <w:bCs/>
          <w:color w:val="000000"/>
          <w:sz w:val="28"/>
          <w:szCs w:val="28"/>
          <w:lang w:eastAsia="en-US"/>
        </w:rPr>
        <w:t>Республик</w:t>
      </w:r>
      <w:r w:rsidR="003E20B1" w:rsidRPr="004C2297">
        <w:rPr>
          <w:rFonts w:ascii="Times New Roman" w:hAnsi="Times New Roman"/>
          <w:bCs/>
          <w:color w:val="000000"/>
          <w:sz w:val="28"/>
          <w:szCs w:val="28"/>
          <w:lang w:eastAsia="en-US"/>
        </w:rPr>
        <w:t>е</w:t>
      </w:r>
      <w:r w:rsidRPr="004C2297">
        <w:rPr>
          <w:rFonts w:ascii="Times New Roman" w:hAnsi="Times New Roman"/>
          <w:bCs/>
          <w:color w:val="000000"/>
          <w:sz w:val="28"/>
          <w:szCs w:val="28"/>
          <w:lang w:eastAsia="en-US"/>
        </w:rPr>
        <w:t xml:space="preserve"> Беларусь</w:t>
      </w:r>
    </w:p>
    <w:p w:rsidR="000E74DF" w:rsidRPr="004C2297" w:rsidRDefault="000E74DF" w:rsidP="00295CE8">
      <w:pPr>
        <w:spacing w:after="0" w:line="360" w:lineRule="auto"/>
        <w:ind w:firstLine="567"/>
        <w:jc w:val="both"/>
        <w:rPr>
          <w:rFonts w:ascii="Times New Roman" w:hAnsi="Times New Roman"/>
          <w:bCs/>
          <w:color w:val="000000"/>
          <w:sz w:val="28"/>
          <w:szCs w:val="28"/>
          <w:lang w:eastAsia="en-US"/>
        </w:rPr>
      </w:pPr>
      <w:r w:rsidRPr="004C2297">
        <w:rPr>
          <w:rFonts w:ascii="Times New Roman" w:hAnsi="Times New Roman"/>
          <w:bCs/>
          <w:color w:val="000000"/>
          <w:sz w:val="28"/>
          <w:szCs w:val="28"/>
          <w:lang w:eastAsia="en-US"/>
        </w:rPr>
        <w:t xml:space="preserve">2.3. </w:t>
      </w:r>
      <w:r w:rsidR="003E20B1" w:rsidRPr="004C2297">
        <w:rPr>
          <w:rFonts w:ascii="Times New Roman" w:hAnsi="Times New Roman"/>
          <w:bCs/>
          <w:color w:val="000000"/>
          <w:sz w:val="28"/>
          <w:szCs w:val="28"/>
          <w:lang w:eastAsia="en-US"/>
        </w:rPr>
        <w:t xml:space="preserve">Организация платных дорог в </w:t>
      </w:r>
      <w:r w:rsidRPr="004C2297">
        <w:rPr>
          <w:rFonts w:ascii="Times New Roman" w:hAnsi="Times New Roman"/>
          <w:bCs/>
          <w:color w:val="000000"/>
          <w:sz w:val="28"/>
          <w:szCs w:val="28"/>
          <w:lang w:eastAsia="en-US"/>
        </w:rPr>
        <w:t>Республик</w:t>
      </w:r>
      <w:r w:rsidR="003E20B1" w:rsidRPr="004C2297">
        <w:rPr>
          <w:rFonts w:ascii="Times New Roman" w:hAnsi="Times New Roman"/>
          <w:bCs/>
          <w:color w:val="000000"/>
          <w:sz w:val="28"/>
          <w:szCs w:val="28"/>
          <w:lang w:eastAsia="en-US"/>
        </w:rPr>
        <w:t>е</w:t>
      </w:r>
      <w:r w:rsidRPr="004C2297">
        <w:rPr>
          <w:rFonts w:ascii="Times New Roman" w:hAnsi="Times New Roman"/>
          <w:bCs/>
          <w:color w:val="000000"/>
          <w:sz w:val="28"/>
          <w:szCs w:val="28"/>
          <w:lang w:eastAsia="en-US"/>
        </w:rPr>
        <w:t xml:space="preserve"> Казахстан</w:t>
      </w:r>
    </w:p>
    <w:p w:rsidR="000E74DF" w:rsidRPr="004C2297" w:rsidRDefault="000E74DF" w:rsidP="00295CE8">
      <w:pPr>
        <w:spacing w:after="0" w:line="360" w:lineRule="auto"/>
        <w:ind w:firstLine="567"/>
        <w:jc w:val="both"/>
        <w:rPr>
          <w:rFonts w:ascii="Times New Roman" w:hAnsi="Times New Roman"/>
          <w:bCs/>
          <w:color w:val="000000"/>
          <w:sz w:val="28"/>
          <w:szCs w:val="28"/>
          <w:lang w:eastAsia="en-US"/>
        </w:rPr>
      </w:pPr>
      <w:r w:rsidRPr="004C2297">
        <w:rPr>
          <w:rFonts w:ascii="Times New Roman" w:hAnsi="Times New Roman"/>
          <w:bCs/>
          <w:color w:val="000000"/>
          <w:sz w:val="28"/>
          <w:szCs w:val="28"/>
          <w:lang w:eastAsia="en-US"/>
        </w:rPr>
        <w:t xml:space="preserve">2.4. </w:t>
      </w:r>
      <w:r w:rsidR="003E20B1" w:rsidRPr="004C2297">
        <w:rPr>
          <w:rFonts w:ascii="Times New Roman" w:hAnsi="Times New Roman"/>
          <w:bCs/>
          <w:color w:val="000000"/>
          <w:sz w:val="28"/>
          <w:szCs w:val="28"/>
          <w:lang w:eastAsia="en-US"/>
        </w:rPr>
        <w:t xml:space="preserve">Организация платных дорог в </w:t>
      </w:r>
      <w:proofErr w:type="spellStart"/>
      <w:r w:rsidRPr="004C2297">
        <w:rPr>
          <w:rFonts w:ascii="Times New Roman" w:hAnsi="Times New Roman"/>
          <w:bCs/>
          <w:color w:val="000000"/>
          <w:sz w:val="28"/>
          <w:szCs w:val="28"/>
          <w:lang w:eastAsia="en-US"/>
        </w:rPr>
        <w:t>К</w:t>
      </w:r>
      <w:r w:rsidR="003E20B1" w:rsidRPr="004C2297">
        <w:rPr>
          <w:rFonts w:ascii="Times New Roman" w:hAnsi="Times New Roman"/>
          <w:bCs/>
          <w:color w:val="000000"/>
          <w:sz w:val="28"/>
          <w:szCs w:val="28"/>
          <w:lang w:eastAsia="en-US"/>
        </w:rPr>
        <w:t>ыргызской</w:t>
      </w:r>
      <w:proofErr w:type="spellEnd"/>
      <w:r w:rsidRPr="004C2297">
        <w:rPr>
          <w:rFonts w:ascii="Times New Roman" w:hAnsi="Times New Roman"/>
          <w:bCs/>
          <w:color w:val="000000"/>
          <w:sz w:val="28"/>
          <w:szCs w:val="28"/>
          <w:lang w:eastAsia="en-US"/>
        </w:rPr>
        <w:t xml:space="preserve"> Республик</w:t>
      </w:r>
      <w:r w:rsidR="003E20B1" w:rsidRPr="004C2297">
        <w:rPr>
          <w:rFonts w:ascii="Times New Roman" w:hAnsi="Times New Roman"/>
          <w:bCs/>
          <w:color w:val="000000"/>
          <w:sz w:val="28"/>
          <w:szCs w:val="28"/>
          <w:lang w:eastAsia="en-US"/>
        </w:rPr>
        <w:t>е</w:t>
      </w:r>
    </w:p>
    <w:p w:rsidR="000E74DF" w:rsidRPr="004C2297" w:rsidRDefault="000E74DF" w:rsidP="00295CE8">
      <w:pPr>
        <w:spacing w:after="0" w:line="360" w:lineRule="auto"/>
        <w:ind w:firstLine="567"/>
        <w:jc w:val="both"/>
        <w:rPr>
          <w:rFonts w:ascii="Times New Roman" w:hAnsi="Times New Roman"/>
          <w:bCs/>
          <w:color w:val="000000"/>
          <w:sz w:val="28"/>
          <w:szCs w:val="28"/>
          <w:lang w:eastAsia="en-US"/>
        </w:rPr>
      </w:pPr>
      <w:r w:rsidRPr="004C2297">
        <w:rPr>
          <w:rFonts w:ascii="Times New Roman" w:hAnsi="Times New Roman"/>
          <w:bCs/>
          <w:color w:val="000000"/>
          <w:sz w:val="28"/>
          <w:szCs w:val="28"/>
          <w:lang w:eastAsia="en-US"/>
        </w:rPr>
        <w:t xml:space="preserve">2.5. </w:t>
      </w:r>
      <w:r w:rsidR="003E20B1" w:rsidRPr="004C2297">
        <w:rPr>
          <w:rFonts w:ascii="Times New Roman" w:hAnsi="Times New Roman"/>
          <w:bCs/>
          <w:color w:val="000000"/>
          <w:sz w:val="28"/>
          <w:szCs w:val="28"/>
          <w:lang w:eastAsia="en-US"/>
        </w:rPr>
        <w:t xml:space="preserve">Организация платных дорог в </w:t>
      </w:r>
      <w:r w:rsidRPr="004C2297">
        <w:rPr>
          <w:rFonts w:ascii="Times New Roman" w:hAnsi="Times New Roman"/>
          <w:bCs/>
          <w:color w:val="000000"/>
          <w:sz w:val="28"/>
          <w:szCs w:val="28"/>
          <w:lang w:eastAsia="en-US"/>
        </w:rPr>
        <w:t>Российск</w:t>
      </w:r>
      <w:r w:rsidR="003E20B1" w:rsidRPr="004C2297">
        <w:rPr>
          <w:rFonts w:ascii="Times New Roman" w:hAnsi="Times New Roman"/>
          <w:bCs/>
          <w:color w:val="000000"/>
          <w:sz w:val="28"/>
          <w:szCs w:val="28"/>
          <w:lang w:eastAsia="en-US"/>
        </w:rPr>
        <w:t>ой</w:t>
      </w:r>
      <w:r w:rsidRPr="004C2297">
        <w:rPr>
          <w:rFonts w:ascii="Times New Roman" w:hAnsi="Times New Roman"/>
          <w:bCs/>
          <w:color w:val="000000"/>
          <w:sz w:val="28"/>
          <w:szCs w:val="28"/>
          <w:lang w:eastAsia="en-US"/>
        </w:rPr>
        <w:t xml:space="preserve"> Федераци</w:t>
      </w:r>
      <w:r w:rsidR="003E20B1" w:rsidRPr="004C2297">
        <w:rPr>
          <w:rFonts w:ascii="Times New Roman" w:hAnsi="Times New Roman"/>
          <w:bCs/>
          <w:color w:val="000000"/>
          <w:sz w:val="28"/>
          <w:szCs w:val="28"/>
          <w:lang w:eastAsia="en-US"/>
        </w:rPr>
        <w:t>и</w:t>
      </w:r>
    </w:p>
    <w:p w:rsidR="003E20B1" w:rsidRPr="004C2297" w:rsidRDefault="003E20B1" w:rsidP="003E20B1">
      <w:pPr>
        <w:spacing w:after="0" w:line="360" w:lineRule="auto"/>
        <w:jc w:val="both"/>
        <w:rPr>
          <w:rFonts w:ascii="Times New Roman" w:hAnsi="Times New Roman"/>
          <w:bCs/>
          <w:color w:val="000000"/>
          <w:sz w:val="28"/>
          <w:szCs w:val="28"/>
          <w:lang w:eastAsia="en-US"/>
        </w:rPr>
      </w:pPr>
      <w:r w:rsidRPr="004C2297">
        <w:rPr>
          <w:rFonts w:ascii="Times New Roman" w:hAnsi="Times New Roman"/>
          <w:bCs/>
          <w:color w:val="000000"/>
          <w:sz w:val="28"/>
          <w:szCs w:val="28"/>
          <w:lang w:eastAsia="en-US"/>
        </w:rPr>
        <w:t>Глава 3. Предложения по организации взаимодействия между операторами платных автомобильных дорог государств-членов, включенных в перечень евразийских транспортных коридоров</w:t>
      </w:r>
    </w:p>
    <w:p w:rsidR="000E74DF" w:rsidRDefault="00A72742" w:rsidP="000E74DF">
      <w:pPr>
        <w:spacing w:after="0" w:line="360" w:lineRule="auto"/>
        <w:jc w:val="both"/>
        <w:rPr>
          <w:rFonts w:ascii="Times New Roman" w:hAnsi="Times New Roman"/>
          <w:bCs/>
          <w:color w:val="000000"/>
          <w:sz w:val="28"/>
          <w:szCs w:val="28"/>
          <w:lang w:eastAsia="en-US"/>
        </w:rPr>
      </w:pPr>
      <w:r w:rsidRPr="004C2297">
        <w:rPr>
          <w:rFonts w:ascii="Times New Roman" w:hAnsi="Times New Roman"/>
          <w:bCs/>
          <w:color w:val="000000"/>
          <w:sz w:val="28"/>
          <w:szCs w:val="28"/>
          <w:lang w:eastAsia="en-US"/>
        </w:rPr>
        <w:t>Заключение</w:t>
      </w:r>
    </w:p>
    <w:p w:rsidR="004C2297" w:rsidRDefault="004C2297" w:rsidP="000E74DF">
      <w:pPr>
        <w:spacing w:after="0" w:line="360" w:lineRule="auto"/>
        <w:jc w:val="both"/>
        <w:rPr>
          <w:rFonts w:ascii="Times New Roman" w:hAnsi="Times New Roman"/>
          <w:bCs/>
          <w:color w:val="000000"/>
          <w:sz w:val="28"/>
          <w:szCs w:val="28"/>
          <w:lang w:eastAsia="en-US"/>
        </w:rPr>
      </w:pPr>
    </w:p>
    <w:p w:rsidR="004C2297" w:rsidRDefault="004C2297" w:rsidP="000E74DF">
      <w:pPr>
        <w:spacing w:after="0" w:line="360" w:lineRule="auto"/>
        <w:jc w:val="both"/>
        <w:rPr>
          <w:rFonts w:ascii="Times New Roman" w:hAnsi="Times New Roman"/>
          <w:bCs/>
          <w:color w:val="000000"/>
          <w:sz w:val="28"/>
          <w:szCs w:val="28"/>
          <w:lang w:eastAsia="en-US"/>
        </w:rPr>
      </w:pPr>
    </w:p>
    <w:p w:rsidR="004C2297" w:rsidRDefault="004C2297" w:rsidP="000E74DF">
      <w:pPr>
        <w:spacing w:after="0" w:line="360" w:lineRule="auto"/>
        <w:jc w:val="both"/>
        <w:rPr>
          <w:rFonts w:ascii="Times New Roman" w:hAnsi="Times New Roman"/>
          <w:bCs/>
          <w:color w:val="000000"/>
          <w:sz w:val="28"/>
          <w:szCs w:val="28"/>
          <w:lang w:eastAsia="en-US"/>
        </w:rPr>
      </w:pPr>
    </w:p>
    <w:p w:rsidR="004C2297" w:rsidRDefault="004C2297" w:rsidP="000E74DF">
      <w:pPr>
        <w:spacing w:after="0" w:line="360" w:lineRule="auto"/>
        <w:jc w:val="both"/>
        <w:rPr>
          <w:rFonts w:ascii="Times New Roman" w:hAnsi="Times New Roman"/>
          <w:bCs/>
          <w:color w:val="000000"/>
          <w:sz w:val="28"/>
          <w:szCs w:val="28"/>
          <w:lang w:eastAsia="en-US"/>
        </w:rPr>
      </w:pPr>
    </w:p>
    <w:p w:rsidR="004C2297" w:rsidRDefault="004C2297" w:rsidP="000E74DF">
      <w:pPr>
        <w:spacing w:after="0" w:line="360" w:lineRule="auto"/>
        <w:jc w:val="both"/>
        <w:rPr>
          <w:rFonts w:ascii="Times New Roman" w:hAnsi="Times New Roman"/>
          <w:bCs/>
          <w:color w:val="000000"/>
          <w:sz w:val="28"/>
          <w:szCs w:val="28"/>
          <w:lang w:eastAsia="en-US"/>
        </w:rPr>
      </w:pPr>
    </w:p>
    <w:p w:rsidR="004C2297" w:rsidRDefault="004C2297" w:rsidP="000E74DF">
      <w:pPr>
        <w:spacing w:after="0" w:line="360" w:lineRule="auto"/>
        <w:jc w:val="both"/>
        <w:rPr>
          <w:rFonts w:ascii="Times New Roman" w:hAnsi="Times New Roman"/>
          <w:bCs/>
          <w:color w:val="000000"/>
          <w:sz w:val="28"/>
          <w:szCs w:val="28"/>
          <w:lang w:eastAsia="en-US"/>
        </w:rPr>
      </w:pPr>
    </w:p>
    <w:p w:rsidR="004C2297" w:rsidRDefault="004C2297" w:rsidP="000E74DF">
      <w:pPr>
        <w:spacing w:after="0" w:line="360" w:lineRule="auto"/>
        <w:jc w:val="both"/>
        <w:rPr>
          <w:rFonts w:ascii="Times New Roman" w:hAnsi="Times New Roman"/>
          <w:bCs/>
          <w:color w:val="000000"/>
          <w:sz w:val="28"/>
          <w:szCs w:val="28"/>
          <w:lang w:eastAsia="en-US"/>
        </w:rPr>
      </w:pPr>
    </w:p>
    <w:p w:rsidR="004C2297" w:rsidRDefault="004C2297" w:rsidP="000E74DF">
      <w:pPr>
        <w:spacing w:after="0" w:line="360" w:lineRule="auto"/>
        <w:jc w:val="both"/>
        <w:rPr>
          <w:rFonts w:ascii="Times New Roman" w:hAnsi="Times New Roman"/>
          <w:bCs/>
          <w:color w:val="000000"/>
          <w:sz w:val="28"/>
          <w:szCs w:val="28"/>
          <w:lang w:eastAsia="en-US"/>
        </w:rPr>
      </w:pPr>
    </w:p>
    <w:p w:rsidR="004C2297" w:rsidRDefault="004C2297" w:rsidP="000E74DF">
      <w:pPr>
        <w:spacing w:after="0" w:line="360" w:lineRule="auto"/>
        <w:jc w:val="both"/>
        <w:rPr>
          <w:rFonts w:ascii="Times New Roman" w:hAnsi="Times New Roman"/>
          <w:bCs/>
          <w:color w:val="000000"/>
          <w:sz w:val="28"/>
          <w:szCs w:val="28"/>
          <w:lang w:eastAsia="en-US"/>
        </w:rPr>
      </w:pPr>
    </w:p>
    <w:p w:rsidR="004C2297" w:rsidRDefault="004C2297" w:rsidP="000E74DF">
      <w:pPr>
        <w:spacing w:after="0" w:line="360" w:lineRule="auto"/>
        <w:jc w:val="both"/>
        <w:rPr>
          <w:rFonts w:ascii="Times New Roman" w:hAnsi="Times New Roman"/>
          <w:bCs/>
          <w:color w:val="000000"/>
          <w:sz w:val="28"/>
          <w:szCs w:val="28"/>
          <w:lang w:eastAsia="en-US"/>
        </w:rPr>
      </w:pPr>
    </w:p>
    <w:p w:rsidR="004C2297" w:rsidRDefault="004C2297" w:rsidP="000E74DF">
      <w:pPr>
        <w:spacing w:after="0" w:line="360" w:lineRule="auto"/>
        <w:jc w:val="both"/>
        <w:rPr>
          <w:rFonts w:ascii="Times New Roman" w:hAnsi="Times New Roman"/>
          <w:bCs/>
          <w:color w:val="000000"/>
          <w:sz w:val="28"/>
          <w:szCs w:val="28"/>
          <w:lang w:eastAsia="en-US"/>
        </w:rPr>
      </w:pPr>
    </w:p>
    <w:p w:rsidR="004C2297" w:rsidRDefault="004C2297" w:rsidP="000E74DF">
      <w:pPr>
        <w:spacing w:after="0" w:line="360" w:lineRule="auto"/>
        <w:jc w:val="both"/>
        <w:rPr>
          <w:rFonts w:ascii="Times New Roman" w:hAnsi="Times New Roman"/>
          <w:bCs/>
          <w:color w:val="000000"/>
          <w:sz w:val="28"/>
          <w:szCs w:val="28"/>
          <w:lang w:eastAsia="en-US"/>
        </w:rPr>
      </w:pPr>
    </w:p>
    <w:p w:rsidR="004C2297" w:rsidRDefault="004C2297" w:rsidP="000E74DF">
      <w:pPr>
        <w:spacing w:after="0" w:line="360" w:lineRule="auto"/>
        <w:jc w:val="both"/>
        <w:rPr>
          <w:rFonts w:ascii="Times New Roman" w:hAnsi="Times New Roman"/>
          <w:bCs/>
          <w:color w:val="000000"/>
          <w:sz w:val="28"/>
          <w:szCs w:val="28"/>
          <w:lang w:eastAsia="en-US"/>
        </w:rPr>
      </w:pPr>
    </w:p>
    <w:p w:rsidR="004C2297" w:rsidRDefault="004C2297" w:rsidP="000E74DF">
      <w:pPr>
        <w:spacing w:after="0" w:line="360" w:lineRule="auto"/>
        <w:jc w:val="both"/>
        <w:rPr>
          <w:rFonts w:ascii="Times New Roman" w:hAnsi="Times New Roman"/>
          <w:bCs/>
          <w:color w:val="000000"/>
          <w:sz w:val="28"/>
          <w:szCs w:val="28"/>
          <w:lang w:eastAsia="en-US"/>
        </w:rPr>
      </w:pPr>
    </w:p>
    <w:p w:rsidR="004C2297" w:rsidRDefault="004C2297" w:rsidP="000E74DF">
      <w:pPr>
        <w:spacing w:after="0" w:line="360" w:lineRule="auto"/>
        <w:jc w:val="both"/>
        <w:rPr>
          <w:rFonts w:ascii="Times New Roman" w:hAnsi="Times New Roman"/>
          <w:bCs/>
          <w:color w:val="000000"/>
          <w:sz w:val="28"/>
          <w:szCs w:val="28"/>
          <w:lang w:eastAsia="en-US"/>
        </w:rPr>
      </w:pPr>
    </w:p>
    <w:p w:rsidR="004C2297" w:rsidRDefault="004C2297" w:rsidP="000E74DF">
      <w:pPr>
        <w:spacing w:after="0" w:line="360" w:lineRule="auto"/>
        <w:jc w:val="both"/>
        <w:rPr>
          <w:rFonts w:ascii="Times New Roman" w:hAnsi="Times New Roman"/>
          <w:bCs/>
          <w:color w:val="000000"/>
          <w:sz w:val="28"/>
          <w:szCs w:val="28"/>
          <w:lang w:eastAsia="en-US"/>
        </w:rPr>
      </w:pPr>
    </w:p>
    <w:p w:rsidR="004C2297" w:rsidRPr="007609AD" w:rsidRDefault="004C2297" w:rsidP="007609AD">
      <w:pPr>
        <w:spacing w:after="0" w:line="360" w:lineRule="auto"/>
        <w:jc w:val="both"/>
        <w:rPr>
          <w:rFonts w:ascii="Times New Roman" w:hAnsi="Times New Roman"/>
          <w:b/>
          <w:bCs/>
          <w:color w:val="000000"/>
          <w:sz w:val="28"/>
          <w:szCs w:val="28"/>
          <w:lang w:eastAsia="en-US"/>
        </w:rPr>
      </w:pPr>
      <w:r w:rsidRPr="007609AD">
        <w:rPr>
          <w:rFonts w:ascii="Times New Roman" w:hAnsi="Times New Roman"/>
          <w:b/>
          <w:bCs/>
          <w:color w:val="000000"/>
          <w:sz w:val="28"/>
          <w:szCs w:val="28"/>
          <w:lang w:eastAsia="en-US"/>
        </w:rPr>
        <w:lastRenderedPageBreak/>
        <w:t>Глоссарий:</w:t>
      </w:r>
    </w:p>
    <w:p w:rsidR="004C2297" w:rsidRPr="007609AD" w:rsidRDefault="004C2297" w:rsidP="007609AD">
      <w:pPr>
        <w:spacing w:after="0" w:line="360" w:lineRule="auto"/>
        <w:jc w:val="both"/>
        <w:rPr>
          <w:rFonts w:ascii="Times New Roman" w:hAnsi="Times New Roman"/>
          <w:bCs/>
          <w:color w:val="000000"/>
          <w:sz w:val="28"/>
          <w:szCs w:val="28"/>
          <w:lang w:eastAsia="en-US"/>
        </w:rPr>
      </w:pPr>
      <w:r w:rsidRPr="007609AD">
        <w:rPr>
          <w:rFonts w:ascii="Times New Roman" w:hAnsi="Times New Roman"/>
          <w:b/>
          <w:bCs/>
          <w:color w:val="000000"/>
          <w:sz w:val="28"/>
          <w:szCs w:val="28"/>
          <w:lang w:eastAsia="en-US"/>
        </w:rPr>
        <w:t>ЕАЭС, Союз</w:t>
      </w:r>
      <w:r w:rsidRPr="007609AD">
        <w:rPr>
          <w:rFonts w:ascii="Times New Roman" w:hAnsi="Times New Roman"/>
          <w:bCs/>
          <w:color w:val="000000"/>
          <w:sz w:val="28"/>
          <w:szCs w:val="28"/>
          <w:lang w:eastAsia="en-US"/>
        </w:rPr>
        <w:t xml:space="preserve"> – Евразийский экономический союз;</w:t>
      </w:r>
    </w:p>
    <w:p w:rsidR="004C2297" w:rsidRPr="007609AD" w:rsidRDefault="004C2297" w:rsidP="007609AD">
      <w:pPr>
        <w:spacing w:after="0" w:line="360" w:lineRule="auto"/>
        <w:jc w:val="both"/>
        <w:rPr>
          <w:rFonts w:ascii="Times New Roman" w:eastAsia="Calibri" w:hAnsi="Times New Roman"/>
          <w:sz w:val="28"/>
          <w:szCs w:val="28"/>
        </w:rPr>
      </w:pPr>
      <w:r w:rsidRPr="007609AD">
        <w:rPr>
          <w:rFonts w:ascii="Times New Roman" w:eastAsia="Calibri" w:hAnsi="Times New Roman"/>
          <w:b/>
          <w:sz w:val="28"/>
          <w:szCs w:val="28"/>
        </w:rPr>
        <w:t>ЕЭК</w:t>
      </w:r>
      <w:r w:rsidRPr="007609AD">
        <w:rPr>
          <w:rFonts w:ascii="Times New Roman" w:eastAsia="Calibri" w:hAnsi="Times New Roman"/>
          <w:sz w:val="28"/>
          <w:szCs w:val="28"/>
        </w:rPr>
        <w:t xml:space="preserve"> – Евразийская экономическая комиссия;</w:t>
      </w:r>
    </w:p>
    <w:p w:rsidR="004C2297" w:rsidRPr="007609AD" w:rsidRDefault="004C2297" w:rsidP="007609AD">
      <w:pPr>
        <w:spacing w:after="0" w:line="360" w:lineRule="auto"/>
        <w:jc w:val="both"/>
        <w:rPr>
          <w:rFonts w:ascii="Times New Roman" w:hAnsi="Times New Roman"/>
          <w:bCs/>
          <w:color w:val="000000"/>
          <w:sz w:val="28"/>
          <w:szCs w:val="28"/>
          <w:lang w:eastAsia="en-US"/>
        </w:rPr>
      </w:pPr>
      <w:r w:rsidRPr="007609AD">
        <w:rPr>
          <w:rFonts w:ascii="Times New Roman" w:hAnsi="Times New Roman"/>
          <w:b/>
          <w:bCs/>
          <w:color w:val="000000"/>
          <w:sz w:val="28"/>
          <w:szCs w:val="28"/>
          <w:lang w:eastAsia="en-US"/>
        </w:rPr>
        <w:t>ЕС</w:t>
      </w:r>
      <w:r w:rsidRPr="007609AD">
        <w:rPr>
          <w:rFonts w:ascii="Times New Roman" w:hAnsi="Times New Roman"/>
          <w:bCs/>
          <w:color w:val="000000"/>
          <w:sz w:val="28"/>
          <w:szCs w:val="28"/>
          <w:lang w:eastAsia="en-US"/>
        </w:rPr>
        <w:t xml:space="preserve"> – Европейский союз;</w:t>
      </w:r>
    </w:p>
    <w:p w:rsidR="00E2331A" w:rsidRPr="007609AD" w:rsidRDefault="004C2297" w:rsidP="007609AD">
      <w:pPr>
        <w:spacing w:after="0" w:line="360" w:lineRule="auto"/>
        <w:jc w:val="both"/>
        <w:rPr>
          <w:rFonts w:ascii="Times New Roman" w:hAnsi="Times New Roman"/>
          <w:bCs/>
          <w:color w:val="000000"/>
          <w:sz w:val="28"/>
          <w:szCs w:val="28"/>
          <w:lang w:eastAsia="en-US"/>
        </w:rPr>
      </w:pPr>
      <w:r w:rsidRPr="007609AD">
        <w:rPr>
          <w:rFonts w:ascii="Times New Roman" w:hAnsi="Times New Roman"/>
          <w:b/>
          <w:bCs/>
          <w:color w:val="000000"/>
          <w:sz w:val="28"/>
          <w:szCs w:val="28"/>
          <w:lang w:eastAsia="en-US"/>
        </w:rPr>
        <w:t>Декларация</w:t>
      </w:r>
      <w:r w:rsidRPr="007609AD">
        <w:rPr>
          <w:rFonts w:ascii="Times New Roman" w:hAnsi="Times New Roman"/>
          <w:bCs/>
          <w:color w:val="000000"/>
          <w:sz w:val="28"/>
          <w:szCs w:val="28"/>
          <w:lang w:eastAsia="en-US"/>
        </w:rPr>
        <w:t xml:space="preserve"> – Декларация о дальнейшем р</w:t>
      </w:r>
      <w:r w:rsidR="008E2556">
        <w:rPr>
          <w:rFonts w:ascii="Times New Roman" w:hAnsi="Times New Roman"/>
          <w:bCs/>
          <w:color w:val="000000"/>
          <w:sz w:val="28"/>
          <w:szCs w:val="28"/>
          <w:lang w:eastAsia="en-US"/>
        </w:rPr>
        <w:t>азвитии экономических процессов</w:t>
      </w:r>
      <w:r w:rsidR="008E2556">
        <w:rPr>
          <w:rFonts w:ascii="Times New Roman" w:hAnsi="Times New Roman"/>
          <w:bCs/>
          <w:color w:val="000000"/>
          <w:sz w:val="28"/>
          <w:szCs w:val="28"/>
          <w:lang w:eastAsia="en-US"/>
        </w:rPr>
        <w:br/>
      </w:r>
      <w:r w:rsidRPr="007609AD">
        <w:rPr>
          <w:rFonts w:ascii="Times New Roman" w:hAnsi="Times New Roman"/>
          <w:bCs/>
          <w:color w:val="000000"/>
          <w:sz w:val="28"/>
          <w:szCs w:val="28"/>
          <w:lang w:eastAsia="en-US"/>
        </w:rPr>
        <w:t>в рамках Евразийского экономического союза до 2030 года и на период до 2045 года «Евразийский экономический путь», утвержденная Распоряжением Высшего Евразийского экономического с</w:t>
      </w:r>
      <w:r w:rsidR="007609AD" w:rsidRPr="007609AD">
        <w:rPr>
          <w:rFonts w:ascii="Times New Roman" w:hAnsi="Times New Roman"/>
          <w:bCs/>
          <w:color w:val="000000"/>
          <w:sz w:val="28"/>
          <w:szCs w:val="28"/>
          <w:lang w:eastAsia="en-US"/>
        </w:rPr>
        <w:t>овета от 25 декабря 2023 г. № 6.</w:t>
      </w:r>
    </w:p>
    <w:p w:rsidR="00E2331A" w:rsidRPr="007609AD" w:rsidRDefault="00E2331A" w:rsidP="007609AD">
      <w:pPr>
        <w:spacing w:after="0" w:line="360" w:lineRule="auto"/>
        <w:jc w:val="both"/>
        <w:rPr>
          <w:rFonts w:ascii="Times New Roman" w:hAnsi="Times New Roman"/>
          <w:bCs/>
          <w:color w:val="000000"/>
          <w:sz w:val="28"/>
          <w:szCs w:val="28"/>
          <w:lang w:eastAsia="en-US"/>
        </w:rPr>
      </w:pPr>
    </w:p>
    <w:p w:rsidR="00E2331A" w:rsidRPr="007609AD" w:rsidRDefault="00E2331A" w:rsidP="007609AD">
      <w:pPr>
        <w:spacing w:after="0" w:line="360" w:lineRule="auto"/>
        <w:jc w:val="both"/>
        <w:rPr>
          <w:rFonts w:ascii="Times New Roman" w:hAnsi="Times New Roman"/>
          <w:bCs/>
          <w:color w:val="000000"/>
          <w:sz w:val="28"/>
          <w:szCs w:val="28"/>
          <w:lang w:eastAsia="en-US"/>
        </w:rPr>
      </w:pPr>
    </w:p>
    <w:p w:rsidR="00E2331A" w:rsidRPr="007609AD" w:rsidRDefault="00E2331A" w:rsidP="007609AD">
      <w:pPr>
        <w:spacing w:after="0" w:line="360" w:lineRule="auto"/>
        <w:jc w:val="both"/>
        <w:rPr>
          <w:rFonts w:ascii="Times New Roman" w:hAnsi="Times New Roman"/>
          <w:bCs/>
          <w:color w:val="000000"/>
          <w:sz w:val="28"/>
          <w:szCs w:val="28"/>
          <w:lang w:eastAsia="en-US"/>
        </w:rPr>
      </w:pPr>
    </w:p>
    <w:p w:rsidR="00E2331A" w:rsidRPr="007609AD" w:rsidRDefault="00E2331A" w:rsidP="007609AD">
      <w:pPr>
        <w:spacing w:after="0" w:line="360" w:lineRule="auto"/>
        <w:jc w:val="both"/>
        <w:rPr>
          <w:rFonts w:ascii="Times New Roman" w:hAnsi="Times New Roman"/>
          <w:bCs/>
          <w:color w:val="000000"/>
          <w:sz w:val="28"/>
          <w:szCs w:val="28"/>
          <w:lang w:eastAsia="en-US"/>
        </w:rPr>
      </w:pPr>
    </w:p>
    <w:p w:rsidR="00E2331A" w:rsidRPr="007609AD" w:rsidRDefault="00E2331A" w:rsidP="007609AD">
      <w:pPr>
        <w:spacing w:after="0" w:line="360" w:lineRule="auto"/>
        <w:jc w:val="both"/>
        <w:rPr>
          <w:rFonts w:ascii="Times New Roman" w:hAnsi="Times New Roman"/>
          <w:bCs/>
          <w:color w:val="000000"/>
          <w:sz w:val="28"/>
          <w:szCs w:val="28"/>
          <w:lang w:eastAsia="en-US"/>
        </w:rPr>
      </w:pPr>
    </w:p>
    <w:p w:rsidR="00E2331A" w:rsidRPr="007609AD" w:rsidRDefault="00E2331A" w:rsidP="007609AD">
      <w:pPr>
        <w:spacing w:after="0" w:line="360" w:lineRule="auto"/>
        <w:jc w:val="both"/>
        <w:rPr>
          <w:rFonts w:ascii="Times New Roman" w:hAnsi="Times New Roman"/>
          <w:bCs/>
          <w:color w:val="000000"/>
          <w:sz w:val="28"/>
          <w:szCs w:val="28"/>
          <w:lang w:eastAsia="en-US"/>
        </w:rPr>
      </w:pPr>
    </w:p>
    <w:p w:rsidR="00E2331A" w:rsidRPr="007609AD" w:rsidRDefault="00E2331A" w:rsidP="007609AD">
      <w:pPr>
        <w:spacing w:after="0" w:line="360" w:lineRule="auto"/>
        <w:jc w:val="both"/>
        <w:rPr>
          <w:rFonts w:ascii="Times New Roman" w:hAnsi="Times New Roman"/>
          <w:bCs/>
          <w:color w:val="000000"/>
          <w:sz w:val="28"/>
          <w:szCs w:val="28"/>
          <w:lang w:eastAsia="en-US"/>
        </w:rPr>
      </w:pPr>
    </w:p>
    <w:p w:rsidR="00E2331A" w:rsidRPr="007609AD" w:rsidRDefault="00E2331A" w:rsidP="007609AD">
      <w:pPr>
        <w:spacing w:after="0" w:line="360" w:lineRule="auto"/>
        <w:jc w:val="both"/>
        <w:rPr>
          <w:rFonts w:ascii="Times New Roman" w:hAnsi="Times New Roman"/>
          <w:bCs/>
          <w:color w:val="000000"/>
          <w:sz w:val="28"/>
          <w:szCs w:val="28"/>
          <w:lang w:eastAsia="en-US"/>
        </w:rPr>
      </w:pPr>
    </w:p>
    <w:p w:rsidR="00E2331A" w:rsidRPr="007609AD" w:rsidRDefault="00E2331A" w:rsidP="007609AD">
      <w:pPr>
        <w:spacing w:after="0" w:line="360" w:lineRule="auto"/>
        <w:jc w:val="both"/>
        <w:rPr>
          <w:rFonts w:ascii="Times New Roman" w:hAnsi="Times New Roman"/>
          <w:bCs/>
          <w:color w:val="000000"/>
          <w:sz w:val="28"/>
          <w:szCs w:val="28"/>
          <w:lang w:eastAsia="en-US"/>
        </w:rPr>
      </w:pPr>
    </w:p>
    <w:p w:rsidR="00E2331A" w:rsidRPr="007609AD" w:rsidRDefault="00E2331A" w:rsidP="007609AD">
      <w:pPr>
        <w:spacing w:after="0" w:line="360" w:lineRule="auto"/>
        <w:jc w:val="both"/>
        <w:rPr>
          <w:rFonts w:ascii="Times New Roman" w:hAnsi="Times New Roman"/>
          <w:bCs/>
          <w:color w:val="000000"/>
          <w:sz w:val="28"/>
          <w:szCs w:val="28"/>
          <w:lang w:eastAsia="en-US"/>
        </w:rPr>
      </w:pPr>
    </w:p>
    <w:p w:rsidR="00E2331A" w:rsidRPr="007609AD" w:rsidRDefault="00E2331A" w:rsidP="007609AD">
      <w:pPr>
        <w:spacing w:after="0" w:line="360" w:lineRule="auto"/>
        <w:jc w:val="both"/>
        <w:rPr>
          <w:rFonts w:ascii="Times New Roman" w:hAnsi="Times New Roman"/>
          <w:bCs/>
          <w:color w:val="000000"/>
          <w:sz w:val="28"/>
          <w:szCs w:val="28"/>
          <w:lang w:eastAsia="en-US"/>
        </w:rPr>
      </w:pPr>
    </w:p>
    <w:p w:rsidR="00E2331A" w:rsidRPr="007609AD" w:rsidRDefault="00E2331A" w:rsidP="007609AD">
      <w:pPr>
        <w:spacing w:after="0" w:line="360" w:lineRule="auto"/>
        <w:jc w:val="both"/>
        <w:rPr>
          <w:rFonts w:ascii="Times New Roman" w:hAnsi="Times New Roman"/>
          <w:bCs/>
          <w:color w:val="000000"/>
          <w:sz w:val="28"/>
          <w:szCs w:val="28"/>
          <w:lang w:eastAsia="en-US"/>
        </w:rPr>
      </w:pPr>
    </w:p>
    <w:p w:rsidR="00E2331A" w:rsidRPr="007609AD" w:rsidRDefault="00E2331A" w:rsidP="007609AD">
      <w:pPr>
        <w:spacing w:after="0" w:line="360" w:lineRule="auto"/>
        <w:jc w:val="both"/>
        <w:rPr>
          <w:rFonts w:ascii="Times New Roman" w:hAnsi="Times New Roman"/>
          <w:bCs/>
          <w:color w:val="000000"/>
          <w:sz w:val="28"/>
          <w:szCs w:val="28"/>
          <w:lang w:eastAsia="en-US"/>
        </w:rPr>
      </w:pPr>
    </w:p>
    <w:p w:rsidR="00E2331A" w:rsidRPr="007609AD" w:rsidRDefault="00E2331A" w:rsidP="007609AD">
      <w:pPr>
        <w:spacing w:after="0" w:line="360" w:lineRule="auto"/>
        <w:jc w:val="both"/>
        <w:rPr>
          <w:rFonts w:ascii="Times New Roman" w:hAnsi="Times New Roman"/>
          <w:bCs/>
          <w:color w:val="000000"/>
          <w:sz w:val="28"/>
          <w:szCs w:val="28"/>
          <w:lang w:eastAsia="en-US"/>
        </w:rPr>
      </w:pPr>
    </w:p>
    <w:p w:rsidR="007609AD" w:rsidRPr="007609AD" w:rsidRDefault="007609AD" w:rsidP="007609AD">
      <w:pPr>
        <w:spacing w:after="0" w:line="360" w:lineRule="auto"/>
        <w:jc w:val="both"/>
        <w:rPr>
          <w:rFonts w:ascii="Times New Roman" w:hAnsi="Times New Roman"/>
          <w:bCs/>
          <w:color w:val="000000"/>
          <w:sz w:val="28"/>
          <w:szCs w:val="28"/>
          <w:lang w:eastAsia="en-US"/>
        </w:rPr>
      </w:pPr>
    </w:p>
    <w:p w:rsidR="007609AD" w:rsidRPr="007609AD" w:rsidRDefault="007609AD" w:rsidP="007609AD">
      <w:pPr>
        <w:spacing w:after="0" w:line="360" w:lineRule="auto"/>
        <w:jc w:val="both"/>
        <w:rPr>
          <w:rFonts w:ascii="Times New Roman" w:hAnsi="Times New Roman"/>
          <w:bCs/>
          <w:color w:val="000000"/>
          <w:sz w:val="28"/>
          <w:szCs w:val="28"/>
          <w:lang w:eastAsia="en-US"/>
        </w:rPr>
      </w:pPr>
    </w:p>
    <w:p w:rsidR="007609AD" w:rsidRPr="007609AD" w:rsidRDefault="007609AD" w:rsidP="007609AD">
      <w:pPr>
        <w:spacing w:after="0" w:line="360" w:lineRule="auto"/>
        <w:jc w:val="both"/>
        <w:rPr>
          <w:rFonts w:ascii="Times New Roman" w:hAnsi="Times New Roman"/>
          <w:bCs/>
          <w:color w:val="000000"/>
          <w:sz w:val="28"/>
          <w:szCs w:val="28"/>
          <w:lang w:eastAsia="en-US"/>
        </w:rPr>
      </w:pPr>
    </w:p>
    <w:p w:rsidR="007609AD" w:rsidRPr="007609AD" w:rsidRDefault="007609AD" w:rsidP="007609AD">
      <w:pPr>
        <w:spacing w:after="0" w:line="360" w:lineRule="auto"/>
        <w:jc w:val="both"/>
        <w:rPr>
          <w:rFonts w:ascii="Times New Roman" w:hAnsi="Times New Roman"/>
          <w:bCs/>
          <w:color w:val="000000"/>
          <w:sz w:val="28"/>
          <w:szCs w:val="28"/>
          <w:lang w:eastAsia="en-US"/>
        </w:rPr>
      </w:pPr>
    </w:p>
    <w:p w:rsidR="007609AD" w:rsidRPr="007609AD" w:rsidRDefault="007609AD" w:rsidP="007609AD">
      <w:pPr>
        <w:spacing w:after="0" w:line="360" w:lineRule="auto"/>
        <w:jc w:val="both"/>
        <w:rPr>
          <w:rFonts w:ascii="Times New Roman" w:hAnsi="Times New Roman"/>
          <w:bCs/>
          <w:color w:val="000000"/>
          <w:sz w:val="28"/>
          <w:szCs w:val="28"/>
          <w:lang w:eastAsia="en-US"/>
        </w:rPr>
      </w:pPr>
    </w:p>
    <w:p w:rsidR="007609AD" w:rsidRPr="007609AD" w:rsidRDefault="007609AD" w:rsidP="007609AD">
      <w:pPr>
        <w:spacing w:after="0" w:line="360" w:lineRule="auto"/>
        <w:jc w:val="both"/>
        <w:rPr>
          <w:rFonts w:ascii="Times New Roman" w:hAnsi="Times New Roman"/>
          <w:bCs/>
          <w:color w:val="000000"/>
          <w:sz w:val="28"/>
          <w:szCs w:val="28"/>
          <w:lang w:eastAsia="en-US"/>
        </w:rPr>
      </w:pPr>
    </w:p>
    <w:p w:rsidR="00A44750" w:rsidRPr="007609AD" w:rsidRDefault="00A44750" w:rsidP="007609AD">
      <w:pPr>
        <w:spacing w:after="0" w:line="360" w:lineRule="auto"/>
        <w:jc w:val="both"/>
        <w:rPr>
          <w:rFonts w:ascii="Times New Roman" w:hAnsi="Times New Roman"/>
          <w:bCs/>
          <w:color w:val="000000"/>
          <w:sz w:val="28"/>
          <w:szCs w:val="28"/>
          <w:lang w:eastAsia="en-US"/>
        </w:rPr>
      </w:pPr>
    </w:p>
    <w:p w:rsidR="00A44750" w:rsidRPr="007609AD" w:rsidRDefault="00A44750" w:rsidP="007609AD">
      <w:pPr>
        <w:spacing w:after="0" w:line="360" w:lineRule="auto"/>
        <w:jc w:val="both"/>
        <w:rPr>
          <w:rFonts w:ascii="Times New Roman" w:hAnsi="Times New Roman"/>
          <w:bCs/>
          <w:color w:val="000000"/>
          <w:sz w:val="28"/>
          <w:szCs w:val="28"/>
          <w:lang w:eastAsia="en-US"/>
        </w:rPr>
      </w:pPr>
    </w:p>
    <w:p w:rsidR="00E2331A" w:rsidRPr="007609AD" w:rsidRDefault="00E2331A" w:rsidP="007609AD">
      <w:pPr>
        <w:spacing w:after="0" w:line="360" w:lineRule="auto"/>
        <w:jc w:val="center"/>
        <w:rPr>
          <w:rFonts w:ascii="Times New Roman" w:hAnsi="Times New Roman"/>
          <w:b/>
          <w:bCs/>
          <w:color w:val="000000"/>
          <w:sz w:val="28"/>
          <w:szCs w:val="28"/>
          <w:lang w:eastAsia="en-US"/>
        </w:rPr>
      </w:pPr>
      <w:r w:rsidRPr="007609AD">
        <w:rPr>
          <w:rFonts w:ascii="Times New Roman" w:hAnsi="Times New Roman"/>
          <w:b/>
          <w:bCs/>
          <w:color w:val="000000"/>
          <w:sz w:val="28"/>
          <w:szCs w:val="28"/>
          <w:lang w:eastAsia="en-US"/>
        </w:rPr>
        <w:lastRenderedPageBreak/>
        <w:t>Введение</w:t>
      </w:r>
    </w:p>
    <w:p w:rsidR="00E2331A" w:rsidRPr="007609AD" w:rsidRDefault="00E2331A"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Автомобильные дороги являются базовым элементом транспортной инфраструктуры, обеспечивающим функционирование внут</w:t>
      </w:r>
      <w:r w:rsidR="00F57792">
        <w:rPr>
          <w:rFonts w:ascii="Times New Roman" w:hAnsi="Times New Roman"/>
          <w:bCs/>
          <w:color w:val="000000"/>
          <w:sz w:val="28"/>
          <w:szCs w:val="28"/>
          <w:lang w:eastAsia="en-US"/>
        </w:rPr>
        <w:t xml:space="preserve">ренней и международной торговли, а также </w:t>
      </w:r>
      <w:r w:rsidRPr="007609AD">
        <w:rPr>
          <w:rFonts w:ascii="Times New Roman" w:hAnsi="Times New Roman"/>
          <w:bCs/>
          <w:color w:val="000000"/>
          <w:sz w:val="28"/>
          <w:szCs w:val="28"/>
          <w:lang w:eastAsia="en-US"/>
        </w:rPr>
        <w:t>развитие производственной кооперации. В условиях роста объемов перевозок и увеличения нагрузки на дорожную сеть особое значение приобретает применение механизмов платного пользования автомобильными дорогами, позволяющих привлекать дополнительные финансовые ресурсы д</w:t>
      </w:r>
      <w:r w:rsidR="001452D8" w:rsidRPr="007609AD">
        <w:rPr>
          <w:rFonts w:ascii="Times New Roman" w:hAnsi="Times New Roman"/>
          <w:bCs/>
          <w:color w:val="000000"/>
          <w:sz w:val="28"/>
          <w:szCs w:val="28"/>
          <w:lang w:eastAsia="en-US"/>
        </w:rPr>
        <w:t>ля строительства, реконструкции</w:t>
      </w:r>
      <w:r w:rsidR="000B76CC">
        <w:rPr>
          <w:rFonts w:ascii="Times New Roman" w:hAnsi="Times New Roman"/>
          <w:bCs/>
          <w:color w:val="000000"/>
          <w:sz w:val="28"/>
          <w:szCs w:val="28"/>
          <w:lang w:eastAsia="en-US"/>
        </w:rPr>
        <w:t xml:space="preserve"> </w:t>
      </w:r>
      <w:r w:rsidRPr="007609AD">
        <w:rPr>
          <w:rFonts w:ascii="Times New Roman" w:hAnsi="Times New Roman"/>
          <w:bCs/>
          <w:color w:val="000000"/>
          <w:sz w:val="28"/>
          <w:szCs w:val="28"/>
          <w:lang w:eastAsia="en-US"/>
        </w:rPr>
        <w:t>и содержания дорожной инфраструктуры.</w:t>
      </w:r>
    </w:p>
    <w:p w:rsidR="00E2331A" w:rsidRPr="007609AD" w:rsidRDefault="00E2331A"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В мировой практике платные авто</w:t>
      </w:r>
      <w:r w:rsidR="001452D8" w:rsidRPr="007609AD">
        <w:rPr>
          <w:rFonts w:ascii="Times New Roman" w:hAnsi="Times New Roman"/>
          <w:bCs/>
          <w:color w:val="000000"/>
          <w:sz w:val="28"/>
          <w:szCs w:val="28"/>
          <w:lang w:eastAsia="en-US"/>
        </w:rPr>
        <w:t>мобильные дороги являются одним</w:t>
      </w:r>
      <w:r w:rsidR="001452D8" w:rsidRPr="007609AD">
        <w:rPr>
          <w:rFonts w:ascii="Times New Roman" w:hAnsi="Times New Roman"/>
          <w:bCs/>
          <w:color w:val="000000"/>
          <w:sz w:val="28"/>
          <w:szCs w:val="28"/>
          <w:lang w:eastAsia="en-US"/>
        </w:rPr>
        <w:br/>
      </w:r>
      <w:r w:rsidRPr="007609AD">
        <w:rPr>
          <w:rFonts w:ascii="Times New Roman" w:hAnsi="Times New Roman"/>
          <w:bCs/>
          <w:color w:val="000000"/>
          <w:sz w:val="28"/>
          <w:szCs w:val="28"/>
          <w:lang w:eastAsia="en-US"/>
        </w:rPr>
        <w:t>из наиболее распространенных инструментов финансирования транспортной отрасли. Их использование позволяет государствам обеспечить устойчивое развитие дорожной сети без существенного увеличения нагрузки на государственные бюджеты, а также способствует повыше</w:t>
      </w:r>
      <w:r w:rsidR="001452D8" w:rsidRPr="007609AD">
        <w:rPr>
          <w:rFonts w:ascii="Times New Roman" w:hAnsi="Times New Roman"/>
          <w:bCs/>
          <w:color w:val="000000"/>
          <w:sz w:val="28"/>
          <w:szCs w:val="28"/>
          <w:lang w:eastAsia="en-US"/>
        </w:rPr>
        <w:t>нию качества транспортных услуг</w:t>
      </w:r>
      <w:r w:rsidR="001452D8" w:rsidRPr="007609AD">
        <w:rPr>
          <w:rFonts w:ascii="Times New Roman" w:hAnsi="Times New Roman"/>
          <w:bCs/>
          <w:color w:val="000000"/>
          <w:sz w:val="28"/>
          <w:szCs w:val="28"/>
          <w:lang w:eastAsia="en-US"/>
        </w:rPr>
        <w:br/>
      </w:r>
      <w:r w:rsidRPr="007609AD">
        <w:rPr>
          <w:rFonts w:ascii="Times New Roman" w:hAnsi="Times New Roman"/>
          <w:bCs/>
          <w:color w:val="000000"/>
          <w:sz w:val="28"/>
          <w:szCs w:val="28"/>
          <w:lang w:eastAsia="en-US"/>
        </w:rPr>
        <w:t>и безопасности дорожного движения.</w:t>
      </w:r>
    </w:p>
    <w:p w:rsidR="00E2331A" w:rsidRPr="007609AD" w:rsidRDefault="00E2331A"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 xml:space="preserve">Для государств – членов Евразийского экономического союза развитие системы платных автомобильных дорог имеет особое значение в контексте формирования общего транспортно-логистического пространства и реализации международных транспортных маршрутов, проходящих по территории Союза. Существенная часть международных автомобильных </w:t>
      </w:r>
      <w:r w:rsidR="001452D8" w:rsidRPr="007609AD">
        <w:rPr>
          <w:rFonts w:ascii="Times New Roman" w:hAnsi="Times New Roman"/>
          <w:bCs/>
          <w:color w:val="000000"/>
          <w:sz w:val="28"/>
          <w:szCs w:val="28"/>
          <w:lang w:eastAsia="en-US"/>
        </w:rPr>
        <w:t>перевозок в ЕАЭС осуществляется</w:t>
      </w:r>
      <w:r w:rsidR="001452D8" w:rsidRPr="007609AD">
        <w:rPr>
          <w:rFonts w:ascii="Times New Roman" w:hAnsi="Times New Roman"/>
          <w:bCs/>
          <w:color w:val="000000"/>
          <w:sz w:val="28"/>
          <w:szCs w:val="28"/>
          <w:lang w:eastAsia="en-US"/>
        </w:rPr>
        <w:br/>
      </w:r>
      <w:r w:rsidRPr="007609AD">
        <w:rPr>
          <w:rFonts w:ascii="Times New Roman" w:hAnsi="Times New Roman"/>
          <w:bCs/>
          <w:color w:val="000000"/>
          <w:sz w:val="28"/>
          <w:szCs w:val="28"/>
          <w:lang w:eastAsia="en-US"/>
        </w:rPr>
        <w:t>по автомобильным дорогам, включенным в перечень евразийских транспортных коридоров, обеспечивающих транспортную связанность государств-членов между собой, а также их интеграцию в международную транспортную систему.</w:t>
      </w:r>
    </w:p>
    <w:p w:rsidR="00E2331A" w:rsidRPr="007609AD" w:rsidRDefault="00E2331A"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 xml:space="preserve">В этих условиях особую актуальность приобретает обеспечение согласованных подходов к организации функционирования платных автомобильных дорог, включая развитие механизмов взаимодействия между операторами платных дорог государств-членов ЕАЭС, </w:t>
      </w:r>
      <w:r w:rsidR="00F57792">
        <w:rPr>
          <w:rFonts w:ascii="Times New Roman" w:hAnsi="Times New Roman"/>
          <w:bCs/>
          <w:color w:val="000000"/>
          <w:sz w:val="28"/>
          <w:szCs w:val="28"/>
          <w:lang w:eastAsia="en-US"/>
        </w:rPr>
        <w:t>включенных в перечень</w:t>
      </w:r>
      <w:r w:rsidRPr="007609AD">
        <w:rPr>
          <w:rFonts w:ascii="Times New Roman" w:hAnsi="Times New Roman"/>
          <w:bCs/>
          <w:color w:val="000000"/>
          <w:sz w:val="28"/>
          <w:szCs w:val="28"/>
          <w:lang w:eastAsia="en-US"/>
        </w:rPr>
        <w:t xml:space="preserve"> евразийских транспортных коридоров.</w:t>
      </w:r>
    </w:p>
    <w:p w:rsidR="00E2331A" w:rsidRPr="007609AD" w:rsidRDefault="00E2331A"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В настоящее время государства-члены ЕАЭС используют различные модели организации платных дорог, отличающиеся по способам взимания платы, технологическим решениям, организационно</w:t>
      </w:r>
      <w:r w:rsidR="001452D8" w:rsidRPr="007609AD">
        <w:rPr>
          <w:rFonts w:ascii="Times New Roman" w:hAnsi="Times New Roman"/>
          <w:bCs/>
          <w:color w:val="000000"/>
          <w:sz w:val="28"/>
          <w:szCs w:val="28"/>
          <w:lang w:eastAsia="en-US"/>
        </w:rPr>
        <w:t>-правовым механизмам управления</w:t>
      </w:r>
      <w:r w:rsidR="001452D8" w:rsidRPr="007609AD">
        <w:rPr>
          <w:rFonts w:ascii="Times New Roman" w:hAnsi="Times New Roman"/>
          <w:bCs/>
          <w:color w:val="000000"/>
          <w:sz w:val="28"/>
          <w:szCs w:val="28"/>
          <w:lang w:eastAsia="en-US"/>
        </w:rPr>
        <w:br/>
      </w:r>
      <w:r w:rsidRPr="007609AD">
        <w:rPr>
          <w:rFonts w:ascii="Times New Roman" w:hAnsi="Times New Roman"/>
          <w:bCs/>
          <w:color w:val="000000"/>
          <w:sz w:val="28"/>
          <w:szCs w:val="28"/>
          <w:lang w:eastAsia="en-US"/>
        </w:rPr>
        <w:t xml:space="preserve">и уровню </w:t>
      </w:r>
      <w:proofErr w:type="spellStart"/>
      <w:r w:rsidRPr="007609AD">
        <w:rPr>
          <w:rFonts w:ascii="Times New Roman" w:hAnsi="Times New Roman"/>
          <w:bCs/>
          <w:color w:val="000000"/>
          <w:sz w:val="28"/>
          <w:szCs w:val="28"/>
          <w:lang w:eastAsia="en-US"/>
        </w:rPr>
        <w:t>цифровизации</w:t>
      </w:r>
      <w:proofErr w:type="spellEnd"/>
      <w:r w:rsidRPr="007609AD">
        <w:rPr>
          <w:rFonts w:ascii="Times New Roman" w:hAnsi="Times New Roman"/>
          <w:bCs/>
          <w:color w:val="000000"/>
          <w:sz w:val="28"/>
          <w:szCs w:val="28"/>
          <w:lang w:eastAsia="en-US"/>
        </w:rPr>
        <w:t>. При этом увеличение объем</w:t>
      </w:r>
      <w:r w:rsidR="001452D8" w:rsidRPr="007609AD">
        <w:rPr>
          <w:rFonts w:ascii="Times New Roman" w:hAnsi="Times New Roman"/>
          <w:bCs/>
          <w:color w:val="000000"/>
          <w:sz w:val="28"/>
          <w:szCs w:val="28"/>
          <w:lang w:eastAsia="en-US"/>
        </w:rPr>
        <w:t>ов международных перевозок</w:t>
      </w:r>
      <w:r w:rsidR="001452D8" w:rsidRPr="007609AD">
        <w:rPr>
          <w:rFonts w:ascii="Times New Roman" w:hAnsi="Times New Roman"/>
          <w:bCs/>
          <w:color w:val="000000"/>
          <w:sz w:val="28"/>
          <w:szCs w:val="28"/>
          <w:lang w:eastAsia="en-US"/>
        </w:rPr>
        <w:br/>
      </w:r>
      <w:r w:rsidRPr="007609AD">
        <w:rPr>
          <w:rFonts w:ascii="Times New Roman" w:hAnsi="Times New Roman"/>
          <w:bCs/>
          <w:color w:val="000000"/>
          <w:sz w:val="28"/>
          <w:szCs w:val="28"/>
          <w:lang w:eastAsia="en-US"/>
        </w:rPr>
        <w:lastRenderedPageBreak/>
        <w:t>и развитие транзитного потенциала Союза требуют постепенного формирования согласованных механизмов информационного обмена, взаимного признания технологий взимания платы и интеграции национальных систем.</w:t>
      </w:r>
    </w:p>
    <w:p w:rsidR="00E2331A" w:rsidRPr="007609AD" w:rsidRDefault="00E2331A"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 xml:space="preserve">Мировой опыт показывает, что наиболее эффективное функционирование международных транспортных коридоров обеспечивается при наличии единых или совместимых систем оплаты проезда, интегрированных информационных платформ и унифицированных подходов к взаимодействию операторов дорожной инфраструктуры. Наиболее показательным в данном отношении является опыт </w:t>
      </w:r>
      <w:r w:rsidR="007609AD" w:rsidRPr="007609AD">
        <w:rPr>
          <w:rFonts w:ascii="Times New Roman" w:hAnsi="Times New Roman"/>
          <w:bCs/>
          <w:color w:val="000000"/>
          <w:sz w:val="28"/>
          <w:szCs w:val="28"/>
          <w:lang w:eastAsia="en-US"/>
        </w:rPr>
        <w:t>ЕС</w:t>
      </w:r>
      <w:r w:rsidRPr="007609AD">
        <w:rPr>
          <w:rFonts w:ascii="Times New Roman" w:hAnsi="Times New Roman"/>
          <w:bCs/>
          <w:color w:val="000000"/>
          <w:sz w:val="28"/>
          <w:szCs w:val="28"/>
          <w:lang w:eastAsia="en-US"/>
        </w:rPr>
        <w:t>, где реализуются проекты по созданию единого пространства электронного взимания платы за проезд транспортных средств.</w:t>
      </w:r>
    </w:p>
    <w:p w:rsidR="00E2331A" w:rsidRPr="007609AD" w:rsidRDefault="00E2331A"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В целях оценки текущего состояния развития платн</w:t>
      </w:r>
      <w:r w:rsidR="001452D8" w:rsidRPr="007609AD">
        <w:rPr>
          <w:rFonts w:ascii="Times New Roman" w:hAnsi="Times New Roman"/>
          <w:bCs/>
          <w:color w:val="000000"/>
          <w:sz w:val="28"/>
          <w:szCs w:val="28"/>
          <w:lang w:eastAsia="en-US"/>
        </w:rPr>
        <w:t>ых автомобильных дорог</w:t>
      </w:r>
      <w:r w:rsidR="001452D8" w:rsidRPr="007609AD">
        <w:rPr>
          <w:rFonts w:ascii="Times New Roman" w:hAnsi="Times New Roman"/>
          <w:bCs/>
          <w:color w:val="000000"/>
          <w:sz w:val="28"/>
          <w:szCs w:val="28"/>
          <w:lang w:eastAsia="en-US"/>
        </w:rPr>
        <w:br/>
      </w:r>
      <w:r w:rsidRPr="007609AD">
        <w:rPr>
          <w:rFonts w:ascii="Times New Roman" w:hAnsi="Times New Roman"/>
          <w:bCs/>
          <w:color w:val="000000"/>
          <w:sz w:val="28"/>
          <w:szCs w:val="28"/>
          <w:lang w:eastAsia="en-US"/>
        </w:rPr>
        <w:t>в государствах – членах ЕАЭС, а также выработки предложений по организации взаимодействия между операторами платных дорог, включенных в перечень евразийских транспортных коридоров, подготовлен настоящий аналитический доклад.</w:t>
      </w:r>
    </w:p>
    <w:p w:rsidR="00E2331A" w:rsidRDefault="00E2331A"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Доклад содержит анализ мирового опыта организации платных дорог, обзор действующих систем платности в государствах – членах ЕАЭС, а также предложения по развитию межгосударственного взаимодействия операторов платных автомобильных дорог в интересах повышения эффективности функционирования евразийских транспортных коридоров и формирования единого транспортного пространства Союза.</w:t>
      </w:r>
    </w:p>
    <w:p w:rsidR="00E2331A" w:rsidRPr="007609AD" w:rsidRDefault="00E2331A" w:rsidP="007609AD">
      <w:pPr>
        <w:spacing w:after="0" w:line="360" w:lineRule="auto"/>
        <w:jc w:val="center"/>
        <w:rPr>
          <w:rFonts w:ascii="Times New Roman" w:hAnsi="Times New Roman"/>
          <w:b/>
          <w:bCs/>
          <w:color w:val="000000"/>
          <w:sz w:val="28"/>
          <w:szCs w:val="28"/>
          <w:lang w:eastAsia="en-US"/>
        </w:rPr>
      </w:pPr>
      <w:r w:rsidRPr="007609AD">
        <w:rPr>
          <w:rFonts w:ascii="Times New Roman" w:hAnsi="Times New Roman"/>
          <w:b/>
          <w:bCs/>
          <w:color w:val="000000"/>
          <w:sz w:val="28"/>
          <w:szCs w:val="28"/>
          <w:lang w:eastAsia="en-US"/>
        </w:rPr>
        <w:t>Глава 1. Мировой опыт организации платных дорог</w:t>
      </w:r>
    </w:p>
    <w:p w:rsidR="00E2331A" w:rsidRPr="007609AD" w:rsidRDefault="00E2331A" w:rsidP="007609AD">
      <w:pPr>
        <w:spacing w:after="0" w:line="360" w:lineRule="auto"/>
        <w:jc w:val="center"/>
        <w:rPr>
          <w:rFonts w:ascii="Times New Roman" w:hAnsi="Times New Roman"/>
          <w:b/>
          <w:bCs/>
          <w:color w:val="000000"/>
          <w:sz w:val="28"/>
          <w:szCs w:val="28"/>
          <w:lang w:eastAsia="en-US"/>
        </w:rPr>
      </w:pPr>
      <w:r w:rsidRPr="007609AD">
        <w:rPr>
          <w:rFonts w:ascii="Times New Roman" w:hAnsi="Times New Roman"/>
          <w:b/>
          <w:bCs/>
          <w:color w:val="000000"/>
          <w:sz w:val="28"/>
          <w:szCs w:val="28"/>
          <w:lang w:eastAsia="en-US"/>
        </w:rPr>
        <w:t>1.1. Основные модели</w:t>
      </w:r>
      <w:r w:rsidR="00B275C6">
        <w:rPr>
          <w:rFonts w:ascii="Times New Roman" w:hAnsi="Times New Roman"/>
          <w:b/>
          <w:bCs/>
          <w:color w:val="000000"/>
          <w:sz w:val="28"/>
          <w:szCs w:val="28"/>
          <w:lang w:eastAsia="en-US"/>
        </w:rPr>
        <w:t xml:space="preserve"> и механизмы организации платных</w:t>
      </w:r>
      <w:r w:rsidR="00B275C6">
        <w:rPr>
          <w:rFonts w:ascii="Times New Roman" w:hAnsi="Times New Roman"/>
          <w:b/>
          <w:bCs/>
          <w:color w:val="000000"/>
          <w:sz w:val="28"/>
          <w:szCs w:val="28"/>
          <w:lang w:eastAsia="en-US"/>
        </w:rPr>
        <w:br/>
      </w:r>
      <w:r w:rsidRPr="007609AD">
        <w:rPr>
          <w:rFonts w:ascii="Times New Roman" w:hAnsi="Times New Roman"/>
          <w:b/>
          <w:bCs/>
          <w:color w:val="000000"/>
          <w:sz w:val="28"/>
          <w:szCs w:val="28"/>
          <w:lang w:eastAsia="en-US"/>
        </w:rPr>
        <w:t>автомобильных дорог</w:t>
      </w:r>
    </w:p>
    <w:p w:rsidR="00AC4A4A" w:rsidRPr="007609AD" w:rsidRDefault="00E2331A"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Практика эксплуатации платных автомобильных дорог получила широкое распространение во многих странах мира и рассматривается как один из наиболее эффективных механизмов привлечения инвестиций в развитие транспортной инфраструктуры.</w:t>
      </w:r>
    </w:p>
    <w:p w:rsidR="00E2331A" w:rsidRPr="007609AD" w:rsidRDefault="00E2331A"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В настоящее время можно выделить несколько основных моделей</w:t>
      </w:r>
      <w:r w:rsidR="008E2556">
        <w:rPr>
          <w:rFonts w:ascii="Times New Roman" w:hAnsi="Times New Roman"/>
          <w:bCs/>
          <w:color w:val="000000"/>
          <w:sz w:val="28"/>
          <w:szCs w:val="28"/>
          <w:lang w:eastAsia="en-US"/>
        </w:rPr>
        <w:br/>
      </w:r>
      <w:r w:rsidR="00B275C6">
        <w:rPr>
          <w:rFonts w:ascii="Times New Roman" w:hAnsi="Times New Roman"/>
          <w:bCs/>
          <w:color w:val="000000"/>
          <w:sz w:val="28"/>
          <w:szCs w:val="28"/>
          <w:lang w:eastAsia="en-US"/>
        </w:rPr>
        <w:t>и механизмов</w:t>
      </w:r>
      <w:r w:rsidRPr="007609AD">
        <w:rPr>
          <w:rFonts w:ascii="Times New Roman" w:hAnsi="Times New Roman"/>
          <w:bCs/>
          <w:color w:val="000000"/>
          <w:sz w:val="28"/>
          <w:szCs w:val="28"/>
          <w:lang w:eastAsia="en-US"/>
        </w:rPr>
        <w:t xml:space="preserve"> организации платных автомобильных дорог:</w:t>
      </w:r>
    </w:p>
    <w:p w:rsidR="00E2331A" w:rsidRPr="007609AD" w:rsidRDefault="001452D8"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lastRenderedPageBreak/>
        <w:t xml:space="preserve">- </w:t>
      </w:r>
      <w:r w:rsidR="00E2331A" w:rsidRPr="007609AD">
        <w:rPr>
          <w:rFonts w:ascii="Times New Roman" w:hAnsi="Times New Roman"/>
          <w:bCs/>
          <w:color w:val="000000"/>
          <w:sz w:val="28"/>
          <w:szCs w:val="28"/>
          <w:lang w:eastAsia="en-US"/>
        </w:rPr>
        <w:t>государственная модель;</w:t>
      </w:r>
    </w:p>
    <w:p w:rsidR="00E2331A" w:rsidRPr="007609AD" w:rsidRDefault="001452D8"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 xml:space="preserve">- </w:t>
      </w:r>
      <w:r w:rsidR="00E2331A" w:rsidRPr="007609AD">
        <w:rPr>
          <w:rFonts w:ascii="Times New Roman" w:hAnsi="Times New Roman"/>
          <w:bCs/>
          <w:color w:val="000000"/>
          <w:sz w:val="28"/>
          <w:szCs w:val="28"/>
          <w:lang w:eastAsia="en-US"/>
        </w:rPr>
        <w:t>концессионная модель (государственно-частное партнерство);</w:t>
      </w:r>
    </w:p>
    <w:p w:rsidR="00E2331A" w:rsidRPr="007609AD" w:rsidRDefault="001452D8"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 xml:space="preserve">- </w:t>
      </w:r>
      <w:r w:rsidR="00E2331A" w:rsidRPr="007609AD">
        <w:rPr>
          <w:rFonts w:ascii="Times New Roman" w:hAnsi="Times New Roman"/>
          <w:bCs/>
          <w:color w:val="000000"/>
          <w:sz w:val="28"/>
          <w:szCs w:val="28"/>
          <w:lang w:eastAsia="en-US"/>
        </w:rPr>
        <w:t>смешанная модель;</w:t>
      </w:r>
    </w:p>
    <w:p w:rsidR="00E2331A" w:rsidRPr="007609AD" w:rsidRDefault="001452D8"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 xml:space="preserve">- </w:t>
      </w:r>
      <w:r w:rsidR="00B275C6">
        <w:rPr>
          <w:rFonts w:ascii="Times New Roman" w:hAnsi="Times New Roman"/>
          <w:bCs/>
          <w:color w:val="000000"/>
          <w:sz w:val="28"/>
          <w:szCs w:val="28"/>
          <w:lang w:eastAsia="en-US"/>
        </w:rPr>
        <w:t>механизм</w:t>
      </w:r>
      <w:r w:rsidR="00E2331A" w:rsidRPr="007609AD">
        <w:rPr>
          <w:rFonts w:ascii="Times New Roman" w:hAnsi="Times New Roman"/>
          <w:bCs/>
          <w:color w:val="000000"/>
          <w:sz w:val="28"/>
          <w:szCs w:val="28"/>
          <w:lang w:eastAsia="en-US"/>
        </w:rPr>
        <w:t xml:space="preserve"> дорожных виньеток;</w:t>
      </w:r>
    </w:p>
    <w:p w:rsidR="00E2331A" w:rsidRPr="007609AD" w:rsidRDefault="001452D8"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 xml:space="preserve">- </w:t>
      </w:r>
      <w:r w:rsidR="00B275C6">
        <w:rPr>
          <w:rFonts w:ascii="Times New Roman" w:hAnsi="Times New Roman"/>
          <w:bCs/>
          <w:color w:val="000000"/>
          <w:sz w:val="28"/>
          <w:szCs w:val="28"/>
          <w:lang w:eastAsia="en-US"/>
        </w:rPr>
        <w:t>механизм</w:t>
      </w:r>
      <w:r w:rsidR="00E2331A" w:rsidRPr="007609AD">
        <w:rPr>
          <w:rFonts w:ascii="Times New Roman" w:hAnsi="Times New Roman"/>
          <w:bCs/>
          <w:color w:val="000000"/>
          <w:sz w:val="28"/>
          <w:szCs w:val="28"/>
          <w:lang w:eastAsia="en-US"/>
        </w:rPr>
        <w:t xml:space="preserve"> электронного взимания платы на основе спутниковых технологий.</w:t>
      </w:r>
    </w:p>
    <w:p w:rsidR="00E2331A" w:rsidRPr="007609AD" w:rsidRDefault="00E2331A"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Государственная модель предполагает строительство и эксплуатацию платных дорог государственными компаниями или специализированными дорожными агентствами. Доходы от взимания платы направляются на финансирование содержания и развития дорожной инфраструктуры.</w:t>
      </w:r>
    </w:p>
    <w:p w:rsidR="00E2331A" w:rsidRPr="007609AD" w:rsidRDefault="00E2331A"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Концессионная модель предусматривает привлечение частного инвестора для строительства и эксплуатации автомобильной дороги на основании долгосрочного соглашения с государством. Такая модель ши</w:t>
      </w:r>
      <w:r w:rsidR="001452D8" w:rsidRPr="007609AD">
        <w:rPr>
          <w:rFonts w:ascii="Times New Roman" w:hAnsi="Times New Roman"/>
          <w:bCs/>
          <w:color w:val="000000"/>
          <w:sz w:val="28"/>
          <w:szCs w:val="28"/>
          <w:lang w:eastAsia="en-US"/>
        </w:rPr>
        <w:t>роко применяется в Европе, Азии</w:t>
      </w:r>
      <w:r w:rsidR="001452D8" w:rsidRPr="007609AD">
        <w:rPr>
          <w:rFonts w:ascii="Times New Roman" w:hAnsi="Times New Roman"/>
          <w:bCs/>
          <w:color w:val="000000"/>
          <w:sz w:val="28"/>
          <w:szCs w:val="28"/>
          <w:lang w:eastAsia="en-US"/>
        </w:rPr>
        <w:br/>
      </w:r>
      <w:r w:rsidRPr="007609AD">
        <w:rPr>
          <w:rFonts w:ascii="Times New Roman" w:hAnsi="Times New Roman"/>
          <w:bCs/>
          <w:color w:val="000000"/>
          <w:sz w:val="28"/>
          <w:szCs w:val="28"/>
          <w:lang w:eastAsia="en-US"/>
        </w:rPr>
        <w:t>и Латинской Америке.</w:t>
      </w:r>
    </w:p>
    <w:p w:rsidR="00E2331A" w:rsidRPr="007609AD" w:rsidRDefault="00E2331A"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Смешанная модель сочетает элементы государственного управления и частного участия. Государство сохраняет контроль над инфраструктурой, а отдельные функции по эксплуатации или взиманию платы передаются специализированным операторам.</w:t>
      </w:r>
    </w:p>
    <w:p w:rsidR="00E2331A" w:rsidRPr="007609AD" w:rsidRDefault="00E2331A"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 xml:space="preserve">Отдельное распространение получил </w:t>
      </w:r>
      <w:r w:rsidR="00B275C6">
        <w:rPr>
          <w:rFonts w:ascii="Times New Roman" w:hAnsi="Times New Roman"/>
          <w:bCs/>
          <w:color w:val="000000"/>
          <w:sz w:val="28"/>
          <w:szCs w:val="28"/>
          <w:lang w:eastAsia="en-US"/>
        </w:rPr>
        <w:t>механизм виньеток, предполагающий</w:t>
      </w:r>
      <w:r w:rsidRPr="007609AD">
        <w:rPr>
          <w:rFonts w:ascii="Times New Roman" w:hAnsi="Times New Roman"/>
          <w:bCs/>
          <w:color w:val="000000"/>
          <w:sz w:val="28"/>
          <w:szCs w:val="28"/>
          <w:lang w:eastAsia="en-US"/>
        </w:rPr>
        <w:t xml:space="preserve"> оплату права пользования дорожной сетью в течение опре</w:t>
      </w:r>
      <w:r w:rsidR="00B275C6">
        <w:rPr>
          <w:rFonts w:ascii="Times New Roman" w:hAnsi="Times New Roman"/>
          <w:bCs/>
          <w:color w:val="000000"/>
          <w:sz w:val="28"/>
          <w:szCs w:val="28"/>
          <w:lang w:eastAsia="en-US"/>
        </w:rPr>
        <w:t>деленного периода времени. Такой</w:t>
      </w:r>
      <w:r w:rsidRPr="007609AD">
        <w:rPr>
          <w:rFonts w:ascii="Times New Roman" w:hAnsi="Times New Roman"/>
          <w:bCs/>
          <w:color w:val="000000"/>
          <w:sz w:val="28"/>
          <w:szCs w:val="28"/>
          <w:lang w:eastAsia="en-US"/>
        </w:rPr>
        <w:t xml:space="preserve"> </w:t>
      </w:r>
      <w:r w:rsidR="00B275C6">
        <w:rPr>
          <w:rFonts w:ascii="Times New Roman" w:hAnsi="Times New Roman"/>
          <w:bCs/>
          <w:color w:val="000000"/>
          <w:sz w:val="28"/>
          <w:szCs w:val="28"/>
          <w:lang w:eastAsia="en-US"/>
        </w:rPr>
        <w:t>механизм</w:t>
      </w:r>
      <w:r w:rsidRPr="007609AD">
        <w:rPr>
          <w:rFonts w:ascii="Times New Roman" w:hAnsi="Times New Roman"/>
          <w:bCs/>
          <w:color w:val="000000"/>
          <w:sz w:val="28"/>
          <w:szCs w:val="28"/>
          <w:lang w:eastAsia="en-US"/>
        </w:rPr>
        <w:t xml:space="preserve"> действует в ряде европейских государств.</w:t>
      </w:r>
    </w:p>
    <w:p w:rsidR="00E2331A" w:rsidRDefault="00E2331A"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 xml:space="preserve">Наиболее современным </w:t>
      </w:r>
      <w:r w:rsidR="00B275C6">
        <w:rPr>
          <w:rFonts w:ascii="Times New Roman" w:hAnsi="Times New Roman"/>
          <w:bCs/>
          <w:color w:val="000000"/>
          <w:sz w:val="28"/>
          <w:szCs w:val="28"/>
          <w:lang w:eastAsia="en-US"/>
        </w:rPr>
        <w:t>механизмом</w:t>
      </w:r>
      <w:r w:rsidRPr="007609AD">
        <w:rPr>
          <w:rFonts w:ascii="Times New Roman" w:hAnsi="Times New Roman"/>
          <w:bCs/>
          <w:color w:val="000000"/>
          <w:sz w:val="28"/>
          <w:szCs w:val="28"/>
          <w:lang w:eastAsia="en-US"/>
        </w:rPr>
        <w:t xml:space="preserve"> является применение систем </w:t>
      </w:r>
      <w:proofErr w:type="spellStart"/>
      <w:r w:rsidRPr="007609AD">
        <w:rPr>
          <w:rFonts w:ascii="Times New Roman" w:hAnsi="Times New Roman"/>
          <w:bCs/>
          <w:color w:val="000000"/>
          <w:sz w:val="28"/>
          <w:szCs w:val="28"/>
          <w:lang w:eastAsia="en-US"/>
        </w:rPr>
        <w:t>безбарьерного</w:t>
      </w:r>
      <w:proofErr w:type="spellEnd"/>
      <w:r w:rsidRPr="007609AD">
        <w:rPr>
          <w:rFonts w:ascii="Times New Roman" w:hAnsi="Times New Roman"/>
          <w:bCs/>
          <w:color w:val="000000"/>
          <w:sz w:val="28"/>
          <w:szCs w:val="28"/>
          <w:lang w:eastAsia="en-US"/>
        </w:rPr>
        <w:t xml:space="preserve"> электронного взимани</w:t>
      </w:r>
      <w:r w:rsidR="001452D8" w:rsidRPr="007609AD">
        <w:rPr>
          <w:rFonts w:ascii="Times New Roman" w:hAnsi="Times New Roman"/>
          <w:bCs/>
          <w:color w:val="000000"/>
          <w:sz w:val="28"/>
          <w:szCs w:val="28"/>
          <w:lang w:eastAsia="en-US"/>
        </w:rPr>
        <w:t>я платы (</w:t>
      </w:r>
      <w:proofErr w:type="spellStart"/>
      <w:r w:rsidR="001452D8" w:rsidRPr="007609AD">
        <w:rPr>
          <w:rFonts w:ascii="Times New Roman" w:hAnsi="Times New Roman"/>
          <w:bCs/>
          <w:color w:val="000000"/>
          <w:sz w:val="28"/>
          <w:szCs w:val="28"/>
          <w:lang w:eastAsia="en-US"/>
        </w:rPr>
        <w:t>Free</w:t>
      </w:r>
      <w:proofErr w:type="spellEnd"/>
      <w:r w:rsidR="001452D8" w:rsidRPr="007609AD">
        <w:rPr>
          <w:rFonts w:ascii="Times New Roman" w:hAnsi="Times New Roman"/>
          <w:bCs/>
          <w:color w:val="000000"/>
          <w:sz w:val="28"/>
          <w:szCs w:val="28"/>
          <w:lang w:eastAsia="en-US"/>
        </w:rPr>
        <w:t xml:space="preserve"> </w:t>
      </w:r>
      <w:proofErr w:type="spellStart"/>
      <w:r w:rsidR="001452D8" w:rsidRPr="007609AD">
        <w:rPr>
          <w:rFonts w:ascii="Times New Roman" w:hAnsi="Times New Roman"/>
          <w:bCs/>
          <w:color w:val="000000"/>
          <w:sz w:val="28"/>
          <w:szCs w:val="28"/>
          <w:lang w:eastAsia="en-US"/>
        </w:rPr>
        <w:t>Flow</w:t>
      </w:r>
      <w:proofErr w:type="spellEnd"/>
      <w:r w:rsidR="001452D8" w:rsidRPr="007609AD">
        <w:rPr>
          <w:rFonts w:ascii="Times New Roman" w:hAnsi="Times New Roman"/>
          <w:bCs/>
          <w:color w:val="000000"/>
          <w:sz w:val="28"/>
          <w:szCs w:val="28"/>
          <w:lang w:eastAsia="en-US"/>
        </w:rPr>
        <w:t>), основанных</w:t>
      </w:r>
      <w:r w:rsidR="00E6781C">
        <w:rPr>
          <w:rFonts w:ascii="Times New Roman" w:hAnsi="Times New Roman"/>
          <w:bCs/>
          <w:color w:val="000000"/>
          <w:sz w:val="28"/>
          <w:szCs w:val="28"/>
          <w:lang w:eastAsia="en-US"/>
        </w:rPr>
        <w:br/>
      </w:r>
      <w:r w:rsidRPr="007609AD">
        <w:rPr>
          <w:rFonts w:ascii="Times New Roman" w:hAnsi="Times New Roman"/>
          <w:bCs/>
          <w:color w:val="000000"/>
          <w:sz w:val="28"/>
          <w:szCs w:val="28"/>
          <w:lang w:eastAsia="en-US"/>
        </w:rPr>
        <w:t>на использовании спутниковой навигации, автоматического распознавания регистрационных знаков транспортных средств и специализированных бортовых устройств.</w:t>
      </w:r>
    </w:p>
    <w:p w:rsidR="00E2331A" w:rsidRPr="007609AD" w:rsidRDefault="00E2331A" w:rsidP="007609AD">
      <w:pPr>
        <w:spacing w:after="0" w:line="360" w:lineRule="auto"/>
        <w:jc w:val="center"/>
        <w:rPr>
          <w:rFonts w:ascii="Times New Roman" w:hAnsi="Times New Roman"/>
          <w:b/>
          <w:bCs/>
          <w:color w:val="000000"/>
          <w:sz w:val="28"/>
          <w:szCs w:val="28"/>
          <w:lang w:eastAsia="en-US"/>
        </w:rPr>
      </w:pPr>
      <w:r w:rsidRPr="007609AD">
        <w:rPr>
          <w:rFonts w:ascii="Times New Roman" w:hAnsi="Times New Roman"/>
          <w:b/>
          <w:bCs/>
          <w:color w:val="000000"/>
          <w:sz w:val="28"/>
          <w:szCs w:val="28"/>
          <w:lang w:eastAsia="en-US"/>
        </w:rPr>
        <w:t>1.2. Международный опыт интеграции систем взимания платы</w:t>
      </w:r>
    </w:p>
    <w:p w:rsidR="00E2331A" w:rsidRPr="007609AD" w:rsidRDefault="00D9322C" w:rsidP="007609AD">
      <w:pPr>
        <w:spacing w:after="0" w:line="360" w:lineRule="auto"/>
        <w:ind w:firstLine="708"/>
        <w:jc w:val="both"/>
        <w:rPr>
          <w:rFonts w:ascii="Times New Roman" w:hAnsi="Times New Roman"/>
          <w:bCs/>
          <w:color w:val="000000"/>
          <w:sz w:val="28"/>
          <w:szCs w:val="28"/>
          <w:lang w:eastAsia="en-US"/>
        </w:rPr>
      </w:pPr>
      <w:r>
        <w:rPr>
          <w:rFonts w:ascii="Times New Roman" w:hAnsi="Times New Roman"/>
          <w:bCs/>
          <w:color w:val="000000"/>
          <w:sz w:val="28"/>
          <w:szCs w:val="28"/>
          <w:lang w:eastAsia="en-US"/>
        </w:rPr>
        <w:t>По мере</w:t>
      </w:r>
      <w:r w:rsidR="00E2331A" w:rsidRPr="007609AD">
        <w:rPr>
          <w:rFonts w:ascii="Times New Roman" w:hAnsi="Times New Roman"/>
          <w:bCs/>
          <w:color w:val="000000"/>
          <w:sz w:val="28"/>
          <w:szCs w:val="28"/>
          <w:lang w:eastAsia="en-US"/>
        </w:rPr>
        <w:t xml:space="preserve"> развити</w:t>
      </w:r>
      <w:r>
        <w:rPr>
          <w:rFonts w:ascii="Times New Roman" w:hAnsi="Times New Roman"/>
          <w:bCs/>
          <w:color w:val="000000"/>
          <w:sz w:val="28"/>
          <w:szCs w:val="28"/>
          <w:lang w:eastAsia="en-US"/>
        </w:rPr>
        <w:t>я</w:t>
      </w:r>
      <w:r w:rsidR="00E2331A" w:rsidRPr="007609AD">
        <w:rPr>
          <w:rFonts w:ascii="Times New Roman" w:hAnsi="Times New Roman"/>
          <w:bCs/>
          <w:color w:val="000000"/>
          <w:sz w:val="28"/>
          <w:szCs w:val="28"/>
          <w:lang w:eastAsia="en-US"/>
        </w:rPr>
        <w:t xml:space="preserve"> международных транспортных коридоров многие государства столкнулись с необходимостью обеспечения совместимости национальных систем взимания платы.</w:t>
      </w:r>
    </w:p>
    <w:p w:rsidR="00E2331A" w:rsidRPr="007609AD" w:rsidRDefault="00E2331A"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lastRenderedPageBreak/>
        <w:t xml:space="preserve">Наиболее </w:t>
      </w:r>
      <w:r w:rsidR="00D9322C">
        <w:rPr>
          <w:rFonts w:ascii="Times New Roman" w:hAnsi="Times New Roman"/>
          <w:bCs/>
          <w:color w:val="000000"/>
          <w:sz w:val="28"/>
          <w:szCs w:val="28"/>
          <w:lang w:eastAsia="en-US"/>
        </w:rPr>
        <w:t>релевантным</w:t>
      </w:r>
      <w:r w:rsidRPr="007609AD">
        <w:rPr>
          <w:rFonts w:ascii="Times New Roman" w:hAnsi="Times New Roman"/>
          <w:bCs/>
          <w:color w:val="000000"/>
          <w:sz w:val="28"/>
          <w:szCs w:val="28"/>
          <w:lang w:eastAsia="en-US"/>
        </w:rPr>
        <w:t xml:space="preserve"> примером является </w:t>
      </w:r>
      <w:r w:rsidR="007609AD" w:rsidRPr="007609AD">
        <w:rPr>
          <w:rFonts w:ascii="Times New Roman" w:hAnsi="Times New Roman"/>
          <w:bCs/>
          <w:color w:val="000000"/>
          <w:sz w:val="28"/>
          <w:szCs w:val="28"/>
          <w:lang w:eastAsia="en-US"/>
        </w:rPr>
        <w:t>ЕС</w:t>
      </w:r>
      <w:r w:rsidRPr="007609AD">
        <w:rPr>
          <w:rFonts w:ascii="Times New Roman" w:hAnsi="Times New Roman"/>
          <w:bCs/>
          <w:color w:val="000000"/>
          <w:sz w:val="28"/>
          <w:szCs w:val="28"/>
          <w:lang w:eastAsia="en-US"/>
        </w:rPr>
        <w:t>, в котором реализуется концепция Единой европейской службы электронного взимания платы (EETS).</w:t>
      </w:r>
      <w:r w:rsidR="00AC4A4A" w:rsidRPr="007609AD">
        <w:rPr>
          <w:rFonts w:ascii="Times New Roman" w:hAnsi="Times New Roman"/>
          <w:bCs/>
          <w:color w:val="000000"/>
          <w:sz w:val="28"/>
          <w:szCs w:val="28"/>
          <w:lang w:eastAsia="en-US"/>
        </w:rPr>
        <w:t xml:space="preserve"> </w:t>
      </w:r>
      <w:r w:rsidRPr="007609AD">
        <w:rPr>
          <w:rFonts w:ascii="Times New Roman" w:hAnsi="Times New Roman"/>
          <w:bCs/>
          <w:color w:val="000000"/>
          <w:sz w:val="28"/>
          <w:szCs w:val="28"/>
          <w:lang w:eastAsia="en-US"/>
        </w:rPr>
        <w:t>Основными задачами EETS являются:</w:t>
      </w:r>
    </w:p>
    <w:p w:rsidR="00E2331A" w:rsidRPr="007609AD" w:rsidRDefault="00AC4A4A"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 </w:t>
      </w:r>
      <w:r w:rsidR="00E2331A" w:rsidRPr="007609AD">
        <w:rPr>
          <w:rFonts w:ascii="Times New Roman" w:hAnsi="Times New Roman"/>
          <w:bCs/>
          <w:color w:val="000000"/>
          <w:sz w:val="28"/>
          <w:szCs w:val="28"/>
          <w:lang w:eastAsia="en-US"/>
        </w:rPr>
        <w:t>обеспечение возможности использова</w:t>
      </w:r>
      <w:r w:rsidR="001452D8" w:rsidRPr="007609AD">
        <w:rPr>
          <w:rFonts w:ascii="Times New Roman" w:hAnsi="Times New Roman"/>
          <w:bCs/>
          <w:color w:val="000000"/>
          <w:sz w:val="28"/>
          <w:szCs w:val="28"/>
          <w:lang w:eastAsia="en-US"/>
        </w:rPr>
        <w:t>ния одного бортового устройства</w:t>
      </w:r>
      <w:r w:rsidR="001452D8" w:rsidRPr="007609AD">
        <w:rPr>
          <w:rFonts w:ascii="Times New Roman" w:hAnsi="Times New Roman"/>
          <w:bCs/>
          <w:color w:val="000000"/>
          <w:sz w:val="28"/>
          <w:szCs w:val="28"/>
          <w:lang w:eastAsia="en-US"/>
        </w:rPr>
        <w:br/>
      </w:r>
      <w:r w:rsidR="00E2331A" w:rsidRPr="007609AD">
        <w:rPr>
          <w:rFonts w:ascii="Times New Roman" w:hAnsi="Times New Roman"/>
          <w:bCs/>
          <w:color w:val="000000"/>
          <w:sz w:val="28"/>
          <w:szCs w:val="28"/>
          <w:lang w:eastAsia="en-US"/>
        </w:rPr>
        <w:t>на территории нескольких государств;</w:t>
      </w:r>
    </w:p>
    <w:p w:rsidR="00E2331A" w:rsidRPr="007609AD" w:rsidRDefault="001452D8"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 xml:space="preserve">- </w:t>
      </w:r>
      <w:r w:rsidR="00E2331A" w:rsidRPr="007609AD">
        <w:rPr>
          <w:rFonts w:ascii="Times New Roman" w:hAnsi="Times New Roman"/>
          <w:bCs/>
          <w:color w:val="000000"/>
          <w:sz w:val="28"/>
          <w:szCs w:val="28"/>
          <w:lang w:eastAsia="en-US"/>
        </w:rPr>
        <w:t>сокращение административных издержек перевозчиков;</w:t>
      </w:r>
    </w:p>
    <w:p w:rsidR="00E2331A" w:rsidRPr="007609AD" w:rsidRDefault="001452D8"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w:t>
      </w:r>
      <w:r w:rsidR="00E2331A" w:rsidRPr="007609AD">
        <w:rPr>
          <w:rFonts w:ascii="Times New Roman" w:hAnsi="Times New Roman"/>
          <w:bCs/>
          <w:color w:val="000000"/>
          <w:sz w:val="28"/>
          <w:szCs w:val="28"/>
          <w:lang w:eastAsia="en-US"/>
        </w:rPr>
        <w:t xml:space="preserve"> повышение прозрачности расчетов между операторами;</w:t>
      </w:r>
    </w:p>
    <w:p w:rsidR="00E2331A" w:rsidRPr="007609AD" w:rsidRDefault="001452D8"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w:t>
      </w:r>
      <w:r w:rsidR="00E2331A" w:rsidRPr="007609AD">
        <w:rPr>
          <w:rFonts w:ascii="Times New Roman" w:hAnsi="Times New Roman"/>
          <w:bCs/>
          <w:color w:val="000000"/>
          <w:sz w:val="28"/>
          <w:szCs w:val="28"/>
          <w:lang w:eastAsia="en-US"/>
        </w:rPr>
        <w:t xml:space="preserve"> развитие международных перевозок и транзита.</w:t>
      </w:r>
    </w:p>
    <w:p w:rsidR="00E2331A" w:rsidRPr="007609AD" w:rsidRDefault="00E2331A"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 xml:space="preserve">Кроме </w:t>
      </w:r>
      <w:r w:rsidR="007609AD" w:rsidRPr="007609AD">
        <w:rPr>
          <w:rFonts w:ascii="Times New Roman" w:hAnsi="Times New Roman"/>
          <w:bCs/>
          <w:color w:val="000000"/>
          <w:sz w:val="28"/>
          <w:szCs w:val="28"/>
          <w:lang w:eastAsia="en-US"/>
        </w:rPr>
        <w:t>ЕС</w:t>
      </w:r>
      <w:r w:rsidRPr="007609AD">
        <w:rPr>
          <w:rFonts w:ascii="Times New Roman" w:hAnsi="Times New Roman"/>
          <w:bCs/>
          <w:color w:val="000000"/>
          <w:sz w:val="28"/>
          <w:szCs w:val="28"/>
          <w:lang w:eastAsia="en-US"/>
        </w:rPr>
        <w:t>, интеграционные проекты в сфере электронного взимания платы реализуются в государствах Северной Амер</w:t>
      </w:r>
      <w:r w:rsidR="008E2556">
        <w:rPr>
          <w:rFonts w:ascii="Times New Roman" w:hAnsi="Times New Roman"/>
          <w:bCs/>
          <w:color w:val="000000"/>
          <w:sz w:val="28"/>
          <w:szCs w:val="28"/>
          <w:lang w:eastAsia="en-US"/>
        </w:rPr>
        <w:t>ики, странах Персидского залива</w:t>
      </w:r>
      <w:r w:rsidR="008E2556">
        <w:rPr>
          <w:rFonts w:ascii="Times New Roman" w:hAnsi="Times New Roman"/>
          <w:bCs/>
          <w:color w:val="000000"/>
          <w:sz w:val="28"/>
          <w:szCs w:val="28"/>
          <w:lang w:eastAsia="en-US"/>
        </w:rPr>
        <w:br/>
      </w:r>
      <w:r w:rsidRPr="007609AD">
        <w:rPr>
          <w:rFonts w:ascii="Times New Roman" w:hAnsi="Times New Roman"/>
          <w:bCs/>
          <w:color w:val="000000"/>
          <w:sz w:val="28"/>
          <w:szCs w:val="28"/>
          <w:lang w:eastAsia="en-US"/>
        </w:rPr>
        <w:t>и отдельных государствах Азии.</w:t>
      </w:r>
    </w:p>
    <w:p w:rsidR="00E2331A" w:rsidRPr="007609AD" w:rsidRDefault="00E2331A"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Международная практика свидетельствует о том, что наиболее востребованными направлениями взаимодействия операторов являются:</w:t>
      </w:r>
    </w:p>
    <w:p w:rsidR="00E2331A" w:rsidRPr="007609AD" w:rsidRDefault="001452D8"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w:t>
      </w:r>
      <w:r w:rsidR="00E2331A" w:rsidRPr="007609AD">
        <w:rPr>
          <w:rFonts w:ascii="Times New Roman" w:hAnsi="Times New Roman"/>
          <w:bCs/>
          <w:color w:val="000000"/>
          <w:sz w:val="28"/>
          <w:szCs w:val="28"/>
          <w:lang w:eastAsia="en-US"/>
        </w:rPr>
        <w:t xml:space="preserve"> обмен данными о транспортных средствах;</w:t>
      </w:r>
    </w:p>
    <w:p w:rsidR="00E2331A" w:rsidRPr="007609AD" w:rsidRDefault="001452D8"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w:t>
      </w:r>
      <w:r w:rsidR="00E2331A" w:rsidRPr="007609AD">
        <w:rPr>
          <w:rFonts w:ascii="Times New Roman" w:hAnsi="Times New Roman"/>
          <w:bCs/>
          <w:color w:val="000000"/>
          <w:sz w:val="28"/>
          <w:szCs w:val="28"/>
          <w:lang w:eastAsia="en-US"/>
        </w:rPr>
        <w:t xml:space="preserve"> взаимное признание бортовых устройств;</w:t>
      </w:r>
    </w:p>
    <w:p w:rsidR="00E2331A" w:rsidRPr="007609AD" w:rsidRDefault="001452D8"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w:t>
      </w:r>
      <w:r w:rsidR="00E2331A" w:rsidRPr="007609AD">
        <w:rPr>
          <w:rFonts w:ascii="Times New Roman" w:hAnsi="Times New Roman"/>
          <w:bCs/>
          <w:color w:val="000000"/>
          <w:sz w:val="28"/>
          <w:szCs w:val="28"/>
          <w:lang w:eastAsia="en-US"/>
        </w:rPr>
        <w:t xml:space="preserve"> интеграция платежных систем;</w:t>
      </w:r>
    </w:p>
    <w:p w:rsidR="00E2331A" w:rsidRPr="007609AD" w:rsidRDefault="001452D8"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w:t>
      </w:r>
      <w:r w:rsidR="00E2331A" w:rsidRPr="007609AD">
        <w:rPr>
          <w:rFonts w:ascii="Times New Roman" w:hAnsi="Times New Roman"/>
          <w:bCs/>
          <w:color w:val="000000"/>
          <w:sz w:val="28"/>
          <w:szCs w:val="28"/>
          <w:lang w:eastAsia="en-US"/>
        </w:rPr>
        <w:t xml:space="preserve"> унификация классификации транспортных средств;</w:t>
      </w:r>
    </w:p>
    <w:p w:rsidR="00E2331A" w:rsidRPr="007609AD" w:rsidRDefault="001452D8"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w:t>
      </w:r>
      <w:r w:rsidR="00E2331A" w:rsidRPr="007609AD">
        <w:rPr>
          <w:rFonts w:ascii="Times New Roman" w:hAnsi="Times New Roman"/>
          <w:bCs/>
          <w:color w:val="000000"/>
          <w:sz w:val="28"/>
          <w:szCs w:val="28"/>
          <w:lang w:eastAsia="en-US"/>
        </w:rPr>
        <w:t xml:space="preserve"> создание единых центров взаиморасчетов.</w:t>
      </w:r>
    </w:p>
    <w:p w:rsidR="00E2331A" w:rsidRPr="007609AD" w:rsidRDefault="00E2331A"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Полученный опыт представляет значительный интерес для государств-членов ЕАЭС в контексте развития евразийских транспортных коридоров.</w:t>
      </w:r>
    </w:p>
    <w:p w:rsidR="001452D8" w:rsidRPr="007609AD" w:rsidRDefault="001452D8" w:rsidP="008E2556">
      <w:pPr>
        <w:spacing w:after="0" w:line="360" w:lineRule="auto"/>
        <w:ind w:left="-567"/>
        <w:jc w:val="center"/>
        <w:rPr>
          <w:rFonts w:ascii="Times New Roman" w:hAnsi="Times New Roman"/>
          <w:b/>
          <w:bCs/>
          <w:color w:val="000000"/>
          <w:sz w:val="28"/>
          <w:szCs w:val="28"/>
          <w:lang w:eastAsia="en-US"/>
        </w:rPr>
      </w:pPr>
      <w:r w:rsidRPr="007609AD">
        <w:rPr>
          <w:rFonts w:ascii="Times New Roman" w:hAnsi="Times New Roman"/>
          <w:b/>
          <w:bCs/>
          <w:color w:val="000000"/>
          <w:sz w:val="28"/>
          <w:szCs w:val="28"/>
          <w:lang w:eastAsia="en-US"/>
        </w:rPr>
        <w:t>Глава 2. Анализ развития платных автомобильных дорог</w:t>
      </w:r>
      <w:r w:rsidR="008E2556">
        <w:rPr>
          <w:rFonts w:ascii="Times New Roman" w:hAnsi="Times New Roman"/>
          <w:b/>
          <w:bCs/>
          <w:color w:val="000000"/>
          <w:sz w:val="28"/>
          <w:szCs w:val="28"/>
          <w:lang w:eastAsia="en-US"/>
        </w:rPr>
        <w:t xml:space="preserve"> </w:t>
      </w:r>
      <w:r w:rsidRPr="007609AD">
        <w:rPr>
          <w:rFonts w:ascii="Times New Roman" w:hAnsi="Times New Roman"/>
          <w:b/>
          <w:bCs/>
          <w:color w:val="000000"/>
          <w:sz w:val="28"/>
          <w:szCs w:val="28"/>
          <w:lang w:eastAsia="en-US"/>
        </w:rPr>
        <w:t>государств-членов ЕАЭС</w:t>
      </w:r>
    </w:p>
    <w:p w:rsidR="001452D8" w:rsidRPr="007609AD" w:rsidRDefault="001452D8" w:rsidP="007609AD">
      <w:pPr>
        <w:spacing w:after="0" w:line="360" w:lineRule="auto"/>
        <w:jc w:val="center"/>
        <w:rPr>
          <w:rFonts w:ascii="Times New Roman" w:hAnsi="Times New Roman"/>
          <w:b/>
          <w:bCs/>
          <w:color w:val="000000"/>
          <w:sz w:val="28"/>
          <w:szCs w:val="28"/>
          <w:lang w:eastAsia="en-US"/>
        </w:rPr>
      </w:pPr>
      <w:r w:rsidRPr="007609AD">
        <w:rPr>
          <w:rFonts w:ascii="Times New Roman" w:hAnsi="Times New Roman"/>
          <w:b/>
          <w:bCs/>
          <w:color w:val="000000"/>
          <w:sz w:val="28"/>
          <w:szCs w:val="28"/>
          <w:lang w:eastAsia="en-US"/>
        </w:rPr>
        <w:t>2.1. Организация платных дорог в Республике Армения</w:t>
      </w:r>
    </w:p>
    <w:p w:rsidR="001452D8" w:rsidRPr="007609AD" w:rsidRDefault="00B275C6" w:rsidP="007609AD">
      <w:pPr>
        <w:spacing w:after="0" w:line="360" w:lineRule="auto"/>
        <w:ind w:firstLine="708"/>
        <w:jc w:val="both"/>
        <w:rPr>
          <w:rFonts w:ascii="Times New Roman" w:hAnsi="Times New Roman"/>
          <w:bCs/>
          <w:color w:val="000000"/>
          <w:sz w:val="28"/>
          <w:szCs w:val="28"/>
          <w:lang w:eastAsia="en-US"/>
        </w:rPr>
      </w:pPr>
      <w:r>
        <w:rPr>
          <w:rFonts w:ascii="Times New Roman" w:hAnsi="Times New Roman"/>
          <w:bCs/>
          <w:color w:val="000000"/>
          <w:sz w:val="28"/>
          <w:szCs w:val="28"/>
          <w:lang w:eastAsia="en-US"/>
        </w:rPr>
        <w:t xml:space="preserve">В </w:t>
      </w:r>
      <w:r w:rsidR="001452D8" w:rsidRPr="007609AD">
        <w:rPr>
          <w:rFonts w:ascii="Times New Roman" w:hAnsi="Times New Roman"/>
          <w:bCs/>
          <w:color w:val="000000"/>
          <w:sz w:val="28"/>
          <w:szCs w:val="28"/>
          <w:lang w:eastAsia="en-US"/>
        </w:rPr>
        <w:t>Республик</w:t>
      </w:r>
      <w:r>
        <w:rPr>
          <w:rFonts w:ascii="Times New Roman" w:hAnsi="Times New Roman"/>
          <w:bCs/>
          <w:color w:val="000000"/>
          <w:sz w:val="28"/>
          <w:szCs w:val="28"/>
          <w:lang w:eastAsia="en-US"/>
        </w:rPr>
        <w:t>е</w:t>
      </w:r>
      <w:r w:rsidR="001452D8" w:rsidRPr="007609AD">
        <w:rPr>
          <w:rFonts w:ascii="Times New Roman" w:hAnsi="Times New Roman"/>
          <w:bCs/>
          <w:color w:val="000000"/>
          <w:sz w:val="28"/>
          <w:szCs w:val="28"/>
          <w:lang w:eastAsia="en-US"/>
        </w:rPr>
        <w:t xml:space="preserve"> Армения </w:t>
      </w:r>
      <w:r>
        <w:rPr>
          <w:rFonts w:ascii="Times New Roman" w:hAnsi="Times New Roman"/>
          <w:bCs/>
          <w:color w:val="000000"/>
          <w:sz w:val="28"/>
          <w:szCs w:val="28"/>
          <w:lang w:eastAsia="en-US"/>
        </w:rPr>
        <w:t>р</w:t>
      </w:r>
      <w:r w:rsidR="001452D8" w:rsidRPr="007609AD">
        <w:rPr>
          <w:rFonts w:ascii="Times New Roman" w:hAnsi="Times New Roman"/>
          <w:bCs/>
          <w:color w:val="000000"/>
          <w:sz w:val="28"/>
          <w:szCs w:val="28"/>
          <w:lang w:eastAsia="en-US"/>
        </w:rPr>
        <w:t>азвитие автомобильной дорожной сети осуществляется преимущественно</w:t>
      </w:r>
      <w:r>
        <w:rPr>
          <w:rFonts w:ascii="Times New Roman" w:hAnsi="Times New Roman"/>
          <w:bCs/>
          <w:color w:val="000000"/>
          <w:sz w:val="28"/>
          <w:szCs w:val="28"/>
          <w:lang w:eastAsia="en-US"/>
        </w:rPr>
        <w:t xml:space="preserve"> </w:t>
      </w:r>
      <w:r w:rsidR="001452D8" w:rsidRPr="007609AD">
        <w:rPr>
          <w:rFonts w:ascii="Times New Roman" w:hAnsi="Times New Roman"/>
          <w:bCs/>
          <w:color w:val="000000"/>
          <w:sz w:val="28"/>
          <w:szCs w:val="28"/>
          <w:lang w:eastAsia="en-US"/>
        </w:rPr>
        <w:t>за счет ср</w:t>
      </w:r>
      <w:r>
        <w:rPr>
          <w:rFonts w:ascii="Times New Roman" w:hAnsi="Times New Roman"/>
          <w:bCs/>
          <w:color w:val="000000"/>
          <w:sz w:val="28"/>
          <w:szCs w:val="28"/>
          <w:lang w:eastAsia="en-US"/>
        </w:rPr>
        <w:t xml:space="preserve">едств государственного </w:t>
      </w:r>
      <w:proofErr w:type="gramStart"/>
      <w:r>
        <w:rPr>
          <w:rFonts w:ascii="Times New Roman" w:hAnsi="Times New Roman"/>
          <w:bCs/>
          <w:color w:val="000000"/>
          <w:sz w:val="28"/>
          <w:szCs w:val="28"/>
          <w:lang w:eastAsia="en-US"/>
        </w:rPr>
        <w:t>бюджета,</w:t>
      </w:r>
      <w:r>
        <w:rPr>
          <w:rFonts w:ascii="Times New Roman" w:hAnsi="Times New Roman"/>
          <w:bCs/>
          <w:color w:val="000000"/>
          <w:sz w:val="28"/>
          <w:szCs w:val="28"/>
          <w:lang w:eastAsia="en-US"/>
        </w:rPr>
        <w:br/>
      </w:r>
      <w:r w:rsidR="001452D8" w:rsidRPr="007609AD">
        <w:rPr>
          <w:rFonts w:ascii="Times New Roman" w:hAnsi="Times New Roman"/>
          <w:bCs/>
          <w:color w:val="000000"/>
          <w:sz w:val="28"/>
          <w:szCs w:val="28"/>
          <w:lang w:eastAsia="en-US"/>
        </w:rPr>
        <w:t>а</w:t>
      </w:r>
      <w:proofErr w:type="gramEnd"/>
      <w:r w:rsidR="001452D8" w:rsidRPr="007609AD">
        <w:rPr>
          <w:rFonts w:ascii="Times New Roman" w:hAnsi="Times New Roman"/>
          <w:bCs/>
          <w:color w:val="000000"/>
          <w:sz w:val="28"/>
          <w:szCs w:val="28"/>
          <w:lang w:eastAsia="en-US"/>
        </w:rPr>
        <w:t xml:space="preserve"> также кредитов и грантов международных финансовых организаций. Наиболее значимым инфраструктурным проектом последних лет является международный транспортный коридор</w:t>
      </w:r>
      <w:r>
        <w:rPr>
          <w:rFonts w:ascii="Times New Roman" w:hAnsi="Times New Roman"/>
          <w:bCs/>
          <w:color w:val="000000"/>
          <w:sz w:val="28"/>
          <w:szCs w:val="28"/>
          <w:lang w:eastAsia="en-US"/>
        </w:rPr>
        <w:t xml:space="preserve"> </w:t>
      </w:r>
      <w:r w:rsidR="001452D8" w:rsidRPr="007609AD">
        <w:rPr>
          <w:rFonts w:ascii="Times New Roman" w:hAnsi="Times New Roman"/>
          <w:bCs/>
          <w:color w:val="000000"/>
          <w:sz w:val="28"/>
          <w:szCs w:val="28"/>
          <w:lang w:eastAsia="en-US"/>
        </w:rPr>
        <w:t>«Север – Юг», направленный на обеспечение транспортной связанности с Грузией и Исламской Республикой Иран.</w:t>
      </w:r>
    </w:p>
    <w:p w:rsidR="001452D8" w:rsidRPr="007609AD" w:rsidRDefault="001452D8"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 xml:space="preserve">Автомобильная сеть </w:t>
      </w:r>
      <w:r w:rsidR="00F97410" w:rsidRPr="007609AD">
        <w:rPr>
          <w:rFonts w:ascii="Times New Roman" w:hAnsi="Times New Roman"/>
          <w:bCs/>
          <w:color w:val="000000"/>
          <w:sz w:val="28"/>
          <w:szCs w:val="28"/>
          <w:lang w:eastAsia="en-US"/>
        </w:rPr>
        <w:t xml:space="preserve">Республики </w:t>
      </w:r>
      <w:r w:rsidRPr="007609AD">
        <w:rPr>
          <w:rFonts w:ascii="Times New Roman" w:hAnsi="Times New Roman"/>
          <w:bCs/>
          <w:color w:val="000000"/>
          <w:sz w:val="28"/>
          <w:szCs w:val="28"/>
          <w:lang w:eastAsia="en-US"/>
        </w:rPr>
        <w:t>Армени</w:t>
      </w:r>
      <w:r w:rsidR="00F97410" w:rsidRPr="007609AD">
        <w:rPr>
          <w:rFonts w:ascii="Times New Roman" w:hAnsi="Times New Roman"/>
          <w:bCs/>
          <w:color w:val="000000"/>
          <w:sz w:val="28"/>
          <w:szCs w:val="28"/>
          <w:lang w:eastAsia="en-US"/>
        </w:rPr>
        <w:t>я</w:t>
      </w:r>
      <w:r w:rsidRPr="007609AD">
        <w:rPr>
          <w:rFonts w:ascii="Times New Roman" w:hAnsi="Times New Roman"/>
          <w:bCs/>
          <w:color w:val="000000"/>
          <w:sz w:val="28"/>
          <w:szCs w:val="28"/>
          <w:lang w:eastAsia="en-US"/>
        </w:rPr>
        <w:t xml:space="preserve"> насчитывает более 8 тыс. км дорог, из которых основную часть составляют автомобильные дороги государственного</w:t>
      </w:r>
      <w:r w:rsidRPr="007609AD">
        <w:rPr>
          <w:rFonts w:ascii="Times New Roman" w:hAnsi="Times New Roman"/>
          <w:bCs/>
          <w:color w:val="000000"/>
          <w:sz w:val="28"/>
          <w:szCs w:val="28"/>
          <w:lang w:eastAsia="en-US"/>
        </w:rPr>
        <w:br/>
        <w:t xml:space="preserve">и межгосударственного значения. При этом механизм взимания платы за пользование автомобильными дорогами отсутствует, а ранее действовавшие дорожные сборы для иностранных транспортных средств были отменены. </w:t>
      </w:r>
    </w:p>
    <w:p w:rsidR="001452D8" w:rsidRPr="007609AD" w:rsidRDefault="001452D8"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Отсутствие платных дорог обусловлено рядом факторов:</w:t>
      </w:r>
    </w:p>
    <w:p w:rsidR="001452D8" w:rsidRPr="007609AD" w:rsidRDefault="001452D8"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 относительно небольшой территорией государства;</w:t>
      </w:r>
    </w:p>
    <w:p w:rsidR="001452D8" w:rsidRPr="007609AD" w:rsidRDefault="00F97410"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w:t>
      </w:r>
      <w:r w:rsidR="001452D8" w:rsidRPr="007609AD">
        <w:rPr>
          <w:rFonts w:ascii="Times New Roman" w:hAnsi="Times New Roman"/>
          <w:bCs/>
          <w:color w:val="000000"/>
          <w:sz w:val="28"/>
          <w:szCs w:val="28"/>
          <w:lang w:eastAsia="en-US"/>
        </w:rPr>
        <w:t xml:space="preserve"> ограниченной интенсивностью транспортных потоков;</w:t>
      </w:r>
    </w:p>
    <w:p w:rsidR="001452D8" w:rsidRPr="007609AD" w:rsidRDefault="00F97410"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 xml:space="preserve">- </w:t>
      </w:r>
      <w:r w:rsidR="001452D8" w:rsidRPr="007609AD">
        <w:rPr>
          <w:rFonts w:ascii="Times New Roman" w:hAnsi="Times New Roman"/>
          <w:bCs/>
          <w:color w:val="000000"/>
          <w:sz w:val="28"/>
          <w:szCs w:val="28"/>
          <w:lang w:eastAsia="en-US"/>
        </w:rPr>
        <w:t>необходимостью сохранения доступности транспортного сообщения;</w:t>
      </w:r>
    </w:p>
    <w:p w:rsidR="001452D8" w:rsidRPr="007609AD" w:rsidRDefault="00F97410"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w:t>
      </w:r>
      <w:r w:rsidR="001452D8" w:rsidRPr="007609AD">
        <w:rPr>
          <w:rFonts w:ascii="Times New Roman" w:hAnsi="Times New Roman"/>
          <w:bCs/>
          <w:color w:val="000000"/>
          <w:sz w:val="28"/>
          <w:szCs w:val="28"/>
          <w:lang w:eastAsia="en-US"/>
        </w:rPr>
        <w:t xml:space="preserve"> преобладанием бюджетной модели финансирования дорожной отрасли.</w:t>
      </w:r>
    </w:p>
    <w:p w:rsidR="001452D8" w:rsidRPr="007609AD" w:rsidRDefault="001452D8"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 xml:space="preserve">Вместе с тем реализация проекта транспортного коридора «Север – Юг» </w:t>
      </w:r>
      <w:r w:rsidR="00D9322C">
        <w:rPr>
          <w:rFonts w:ascii="Times New Roman" w:hAnsi="Times New Roman"/>
          <w:bCs/>
          <w:color w:val="000000"/>
          <w:sz w:val="28"/>
          <w:szCs w:val="28"/>
          <w:lang w:eastAsia="en-US"/>
        </w:rPr>
        <w:t xml:space="preserve">может </w:t>
      </w:r>
      <w:r w:rsidRPr="007609AD">
        <w:rPr>
          <w:rFonts w:ascii="Times New Roman" w:hAnsi="Times New Roman"/>
          <w:bCs/>
          <w:color w:val="000000"/>
          <w:sz w:val="28"/>
          <w:szCs w:val="28"/>
          <w:lang w:eastAsia="en-US"/>
        </w:rPr>
        <w:t>созда</w:t>
      </w:r>
      <w:r w:rsidR="00D9322C">
        <w:rPr>
          <w:rFonts w:ascii="Times New Roman" w:hAnsi="Times New Roman"/>
          <w:bCs/>
          <w:color w:val="000000"/>
          <w:sz w:val="28"/>
          <w:szCs w:val="28"/>
          <w:lang w:eastAsia="en-US"/>
        </w:rPr>
        <w:t>ть</w:t>
      </w:r>
      <w:r w:rsidRPr="007609AD">
        <w:rPr>
          <w:rFonts w:ascii="Times New Roman" w:hAnsi="Times New Roman"/>
          <w:bCs/>
          <w:color w:val="000000"/>
          <w:sz w:val="28"/>
          <w:szCs w:val="28"/>
          <w:lang w:eastAsia="en-US"/>
        </w:rPr>
        <w:t xml:space="preserve"> предпосылки для рассмотрения в перспективе механизмов государственно-частного партнерства и отдельных элементов платной эксплуатации новых скоростных участков.</w:t>
      </w:r>
    </w:p>
    <w:p w:rsidR="001452D8" w:rsidRPr="007609AD" w:rsidRDefault="001452D8"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 xml:space="preserve">С точки зрения организации взаимодействия операторов платных дорог ЕАЭС Республика Армения в настоящее время не располагает специализированным оператором платных дорог и не </w:t>
      </w:r>
      <w:r w:rsidR="00D9322C">
        <w:rPr>
          <w:rFonts w:ascii="Times New Roman" w:hAnsi="Times New Roman"/>
          <w:bCs/>
          <w:color w:val="000000"/>
          <w:sz w:val="28"/>
          <w:szCs w:val="28"/>
          <w:lang w:eastAsia="en-US"/>
        </w:rPr>
        <w:t>применяет</w:t>
      </w:r>
      <w:r w:rsidRPr="007609AD">
        <w:rPr>
          <w:rFonts w:ascii="Times New Roman" w:hAnsi="Times New Roman"/>
          <w:bCs/>
          <w:color w:val="000000"/>
          <w:sz w:val="28"/>
          <w:szCs w:val="28"/>
          <w:lang w:eastAsia="en-US"/>
        </w:rPr>
        <w:t xml:space="preserve"> систем</w:t>
      </w:r>
      <w:r w:rsidR="00D9322C">
        <w:rPr>
          <w:rFonts w:ascii="Times New Roman" w:hAnsi="Times New Roman"/>
          <w:bCs/>
          <w:color w:val="000000"/>
          <w:sz w:val="28"/>
          <w:szCs w:val="28"/>
          <w:lang w:eastAsia="en-US"/>
        </w:rPr>
        <w:t>ы</w:t>
      </w:r>
      <w:r w:rsidRPr="007609AD">
        <w:rPr>
          <w:rFonts w:ascii="Times New Roman" w:hAnsi="Times New Roman"/>
          <w:bCs/>
          <w:color w:val="000000"/>
          <w:sz w:val="28"/>
          <w:szCs w:val="28"/>
          <w:lang w:eastAsia="en-US"/>
        </w:rPr>
        <w:t xml:space="preserve"> электронного взимания платы.</w:t>
      </w:r>
    </w:p>
    <w:p w:rsidR="001452D8" w:rsidRPr="007609AD" w:rsidRDefault="001452D8" w:rsidP="007609AD">
      <w:pPr>
        <w:spacing w:after="0" w:line="360" w:lineRule="auto"/>
        <w:jc w:val="center"/>
        <w:rPr>
          <w:rFonts w:ascii="Times New Roman" w:hAnsi="Times New Roman"/>
          <w:b/>
          <w:bCs/>
          <w:color w:val="000000"/>
          <w:sz w:val="28"/>
          <w:szCs w:val="28"/>
          <w:lang w:eastAsia="en-US"/>
        </w:rPr>
      </w:pPr>
      <w:r w:rsidRPr="007609AD">
        <w:rPr>
          <w:rFonts w:ascii="Times New Roman" w:hAnsi="Times New Roman"/>
          <w:b/>
          <w:bCs/>
          <w:color w:val="000000"/>
          <w:sz w:val="28"/>
          <w:szCs w:val="28"/>
          <w:lang w:eastAsia="en-US"/>
        </w:rPr>
        <w:t>2.2. Организация платных дорог в Республике Беларусь</w:t>
      </w:r>
    </w:p>
    <w:p w:rsidR="001452D8" w:rsidRPr="007609AD" w:rsidRDefault="002D5B71" w:rsidP="002D5B71">
      <w:pPr>
        <w:spacing w:after="0" w:line="360" w:lineRule="auto"/>
        <w:ind w:firstLine="708"/>
        <w:jc w:val="both"/>
        <w:rPr>
          <w:rFonts w:ascii="Times New Roman" w:hAnsi="Times New Roman"/>
          <w:bCs/>
          <w:color w:val="000000"/>
          <w:sz w:val="28"/>
          <w:szCs w:val="28"/>
          <w:lang w:eastAsia="en-US"/>
        </w:rPr>
      </w:pPr>
      <w:r>
        <w:rPr>
          <w:rFonts w:ascii="Times New Roman" w:hAnsi="Times New Roman"/>
          <w:bCs/>
          <w:color w:val="000000"/>
          <w:sz w:val="28"/>
          <w:szCs w:val="28"/>
          <w:lang w:eastAsia="en-US"/>
        </w:rPr>
        <w:t xml:space="preserve">В </w:t>
      </w:r>
      <w:r w:rsidR="001452D8" w:rsidRPr="007609AD">
        <w:rPr>
          <w:rFonts w:ascii="Times New Roman" w:hAnsi="Times New Roman"/>
          <w:bCs/>
          <w:color w:val="000000"/>
          <w:sz w:val="28"/>
          <w:szCs w:val="28"/>
          <w:lang w:eastAsia="en-US"/>
        </w:rPr>
        <w:t>Республик</w:t>
      </w:r>
      <w:r>
        <w:rPr>
          <w:rFonts w:ascii="Times New Roman" w:hAnsi="Times New Roman"/>
          <w:bCs/>
          <w:color w:val="000000"/>
          <w:sz w:val="28"/>
          <w:szCs w:val="28"/>
          <w:lang w:eastAsia="en-US"/>
        </w:rPr>
        <w:t>е</w:t>
      </w:r>
      <w:r w:rsidR="001452D8" w:rsidRPr="007609AD">
        <w:rPr>
          <w:rFonts w:ascii="Times New Roman" w:hAnsi="Times New Roman"/>
          <w:bCs/>
          <w:color w:val="000000"/>
          <w:sz w:val="28"/>
          <w:szCs w:val="28"/>
          <w:lang w:eastAsia="en-US"/>
        </w:rPr>
        <w:t xml:space="preserve"> Беларусь </w:t>
      </w:r>
      <w:r>
        <w:rPr>
          <w:rFonts w:ascii="Times New Roman" w:hAnsi="Times New Roman"/>
          <w:bCs/>
          <w:color w:val="000000"/>
          <w:sz w:val="28"/>
          <w:szCs w:val="28"/>
          <w:lang w:eastAsia="en-US"/>
        </w:rPr>
        <w:t>внедрена</w:t>
      </w:r>
      <w:r w:rsidR="001452D8" w:rsidRPr="007609AD">
        <w:rPr>
          <w:rFonts w:ascii="Times New Roman" w:hAnsi="Times New Roman"/>
          <w:bCs/>
          <w:color w:val="000000"/>
          <w:sz w:val="28"/>
          <w:szCs w:val="28"/>
          <w:lang w:eastAsia="en-US"/>
        </w:rPr>
        <w:t xml:space="preserve"> электронная система взимания платы </w:t>
      </w:r>
      <w:proofErr w:type="spellStart"/>
      <w:r w:rsidR="001452D8" w:rsidRPr="007609AD">
        <w:rPr>
          <w:rFonts w:ascii="Times New Roman" w:hAnsi="Times New Roman"/>
          <w:bCs/>
          <w:color w:val="000000"/>
          <w:sz w:val="28"/>
          <w:szCs w:val="28"/>
          <w:lang w:eastAsia="en-US"/>
        </w:rPr>
        <w:t>BelToll</w:t>
      </w:r>
      <w:proofErr w:type="spellEnd"/>
      <w:r w:rsidR="001452D8" w:rsidRPr="007609AD">
        <w:rPr>
          <w:rFonts w:ascii="Times New Roman" w:hAnsi="Times New Roman"/>
          <w:bCs/>
          <w:color w:val="000000"/>
          <w:sz w:val="28"/>
          <w:szCs w:val="28"/>
          <w:lang w:eastAsia="en-US"/>
        </w:rPr>
        <w:t>, функционирующая с 2013 года на основе технологии DSRC (</w:t>
      </w:r>
      <w:proofErr w:type="spellStart"/>
      <w:r w:rsidR="001452D8" w:rsidRPr="007609AD">
        <w:rPr>
          <w:rFonts w:ascii="Times New Roman" w:hAnsi="Times New Roman"/>
          <w:bCs/>
          <w:color w:val="000000"/>
          <w:sz w:val="28"/>
          <w:szCs w:val="28"/>
          <w:lang w:eastAsia="en-US"/>
        </w:rPr>
        <w:t>Dedicated</w:t>
      </w:r>
      <w:proofErr w:type="spellEnd"/>
      <w:r w:rsidR="001452D8" w:rsidRPr="007609AD">
        <w:rPr>
          <w:rFonts w:ascii="Times New Roman" w:hAnsi="Times New Roman"/>
          <w:bCs/>
          <w:color w:val="000000"/>
          <w:sz w:val="28"/>
          <w:szCs w:val="28"/>
          <w:lang w:eastAsia="en-US"/>
        </w:rPr>
        <w:t xml:space="preserve"> </w:t>
      </w:r>
      <w:proofErr w:type="spellStart"/>
      <w:r w:rsidR="001452D8" w:rsidRPr="007609AD">
        <w:rPr>
          <w:rFonts w:ascii="Times New Roman" w:hAnsi="Times New Roman"/>
          <w:bCs/>
          <w:color w:val="000000"/>
          <w:sz w:val="28"/>
          <w:szCs w:val="28"/>
          <w:lang w:eastAsia="en-US"/>
        </w:rPr>
        <w:t>Short</w:t>
      </w:r>
      <w:proofErr w:type="spellEnd"/>
      <w:r w:rsidR="001452D8" w:rsidRPr="007609AD">
        <w:rPr>
          <w:rFonts w:ascii="Times New Roman" w:hAnsi="Times New Roman"/>
          <w:bCs/>
          <w:color w:val="000000"/>
          <w:sz w:val="28"/>
          <w:szCs w:val="28"/>
          <w:lang w:eastAsia="en-US"/>
        </w:rPr>
        <w:t xml:space="preserve"> </w:t>
      </w:r>
      <w:proofErr w:type="spellStart"/>
      <w:r w:rsidR="001452D8" w:rsidRPr="007609AD">
        <w:rPr>
          <w:rFonts w:ascii="Times New Roman" w:hAnsi="Times New Roman"/>
          <w:bCs/>
          <w:color w:val="000000"/>
          <w:sz w:val="28"/>
          <w:szCs w:val="28"/>
          <w:lang w:eastAsia="en-US"/>
        </w:rPr>
        <w:t>Range</w:t>
      </w:r>
      <w:proofErr w:type="spellEnd"/>
      <w:r w:rsidR="001452D8" w:rsidRPr="007609AD">
        <w:rPr>
          <w:rFonts w:ascii="Times New Roman" w:hAnsi="Times New Roman"/>
          <w:bCs/>
          <w:color w:val="000000"/>
          <w:sz w:val="28"/>
          <w:szCs w:val="28"/>
          <w:lang w:eastAsia="en-US"/>
        </w:rPr>
        <w:t xml:space="preserve"> </w:t>
      </w:r>
      <w:proofErr w:type="spellStart"/>
      <w:r w:rsidR="001452D8" w:rsidRPr="007609AD">
        <w:rPr>
          <w:rFonts w:ascii="Times New Roman" w:hAnsi="Times New Roman"/>
          <w:bCs/>
          <w:color w:val="000000"/>
          <w:sz w:val="28"/>
          <w:szCs w:val="28"/>
          <w:lang w:eastAsia="en-US"/>
        </w:rPr>
        <w:t>Communication</w:t>
      </w:r>
      <w:proofErr w:type="spellEnd"/>
      <w:r w:rsidR="001452D8" w:rsidRPr="007609AD">
        <w:rPr>
          <w:rFonts w:ascii="Times New Roman" w:hAnsi="Times New Roman"/>
          <w:bCs/>
          <w:color w:val="000000"/>
          <w:sz w:val="28"/>
          <w:szCs w:val="28"/>
          <w:lang w:eastAsia="en-US"/>
        </w:rPr>
        <w:t>).</w:t>
      </w:r>
    </w:p>
    <w:p w:rsidR="001452D8" w:rsidRPr="007609AD" w:rsidRDefault="001452D8"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Платный режим распространяется на наиболее загруженные республиканские автомобильные дороги и отдельные участки международных транспортных коридоров.</w:t>
      </w:r>
    </w:p>
    <w:p w:rsidR="001452D8" w:rsidRPr="007609AD" w:rsidRDefault="001452D8"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Оператором системы выступает государственное предприятие, осуществляющее организацию взимания</w:t>
      </w:r>
      <w:r w:rsidR="00F97410" w:rsidRPr="007609AD">
        <w:rPr>
          <w:rFonts w:ascii="Times New Roman" w:hAnsi="Times New Roman"/>
          <w:bCs/>
          <w:color w:val="000000"/>
          <w:sz w:val="28"/>
          <w:szCs w:val="28"/>
          <w:lang w:eastAsia="en-US"/>
        </w:rPr>
        <w:t xml:space="preserve"> платы, контроль оплаты проезда</w:t>
      </w:r>
      <w:r w:rsidR="00F97410" w:rsidRPr="007609AD">
        <w:rPr>
          <w:rFonts w:ascii="Times New Roman" w:hAnsi="Times New Roman"/>
          <w:bCs/>
          <w:color w:val="000000"/>
          <w:sz w:val="28"/>
          <w:szCs w:val="28"/>
          <w:lang w:eastAsia="en-US"/>
        </w:rPr>
        <w:br/>
      </w:r>
      <w:r w:rsidRPr="007609AD">
        <w:rPr>
          <w:rFonts w:ascii="Times New Roman" w:hAnsi="Times New Roman"/>
          <w:bCs/>
          <w:color w:val="000000"/>
          <w:sz w:val="28"/>
          <w:szCs w:val="28"/>
          <w:lang w:eastAsia="en-US"/>
        </w:rPr>
        <w:t>и взаимодействие с пользователями автомобильных дорог.</w:t>
      </w:r>
    </w:p>
    <w:p w:rsidR="001452D8" w:rsidRPr="007609AD" w:rsidRDefault="001452D8"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Белорусская модель построена на следующих принципах:</w:t>
      </w:r>
    </w:p>
    <w:p w:rsidR="001452D8" w:rsidRPr="007609AD" w:rsidRDefault="00F97410"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lastRenderedPageBreak/>
        <w:t>-</w:t>
      </w:r>
      <w:r w:rsidR="001452D8" w:rsidRPr="007609AD">
        <w:rPr>
          <w:rFonts w:ascii="Times New Roman" w:hAnsi="Times New Roman"/>
          <w:bCs/>
          <w:color w:val="000000"/>
          <w:sz w:val="28"/>
          <w:szCs w:val="28"/>
          <w:lang w:eastAsia="en-US"/>
        </w:rPr>
        <w:t xml:space="preserve"> безостановочное взимание платы;</w:t>
      </w:r>
    </w:p>
    <w:p w:rsidR="001452D8" w:rsidRPr="007609AD" w:rsidRDefault="00F97410"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 xml:space="preserve">- </w:t>
      </w:r>
      <w:r w:rsidR="001452D8" w:rsidRPr="007609AD">
        <w:rPr>
          <w:rFonts w:ascii="Times New Roman" w:hAnsi="Times New Roman"/>
          <w:bCs/>
          <w:color w:val="000000"/>
          <w:sz w:val="28"/>
          <w:szCs w:val="28"/>
          <w:lang w:eastAsia="en-US"/>
        </w:rPr>
        <w:t>использование бортовых устройств;</w:t>
      </w:r>
    </w:p>
    <w:p w:rsidR="001452D8" w:rsidRPr="007609AD" w:rsidRDefault="00F97410"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 </w:t>
      </w:r>
      <w:r w:rsidR="001452D8" w:rsidRPr="007609AD">
        <w:rPr>
          <w:rFonts w:ascii="Times New Roman" w:hAnsi="Times New Roman"/>
          <w:bCs/>
          <w:color w:val="000000"/>
          <w:sz w:val="28"/>
          <w:szCs w:val="28"/>
          <w:lang w:eastAsia="en-US"/>
        </w:rPr>
        <w:t>дифференциация тарифов в зависимости от категории транспортного средства;</w:t>
      </w:r>
    </w:p>
    <w:p w:rsidR="001452D8" w:rsidRPr="007609AD" w:rsidRDefault="00F97410"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 xml:space="preserve">- </w:t>
      </w:r>
      <w:r w:rsidR="001452D8" w:rsidRPr="007609AD">
        <w:rPr>
          <w:rFonts w:ascii="Times New Roman" w:hAnsi="Times New Roman"/>
          <w:bCs/>
          <w:color w:val="000000"/>
          <w:sz w:val="28"/>
          <w:szCs w:val="28"/>
          <w:lang w:eastAsia="en-US"/>
        </w:rPr>
        <w:t>автоматизированный контроль исполнения обязательств.</w:t>
      </w:r>
    </w:p>
    <w:p w:rsidR="001452D8" w:rsidRPr="007609AD" w:rsidRDefault="001452D8"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Особое значение имеют участки дорог, входящие в международные транспортные коридоры:</w:t>
      </w:r>
    </w:p>
    <w:p w:rsidR="001452D8" w:rsidRPr="007609AD" w:rsidRDefault="00F97410"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 xml:space="preserve">- </w:t>
      </w:r>
      <w:r w:rsidR="001452D8" w:rsidRPr="007609AD">
        <w:rPr>
          <w:rFonts w:ascii="Times New Roman" w:hAnsi="Times New Roman"/>
          <w:bCs/>
          <w:color w:val="000000"/>
          <w:sz w:val="28"/>
          <w:szCs w:val="28"/>
          <w:lang w:eastAsia="en-US"/>
        </w:rPr>
        <w:t>М-1/Е30 Брест – Минск – граница Российской Федерации;</w:t>
      </w:r>
    </w:p>
    <w:p w:rsidR="001452D8" w:rsidRPr="007609AD" w:rsidRDefault="00F97410"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 xml:space="preserve">- </w:t>
      </w:r>
      <w:r w:rsidR="001452D8" w:rsidRPr="007609AD">
        <w:rPr>
          <w:rFonts w:ascii="Times New Roman" w:hAnsi="Times New Roman"/>
          <w:bCs/>
          <w:color w:val="000000"/>
          <w:sz w:val="28"/>
          <w:szCs w:val="28"/>
          <w:lang w:eastAsia="en-US"/>
        </w:rPr>
        <w:t>М-4 Минск – Могилев;</w:t>
      </w:r>
    </w:p>
    <w:p w:rsidR="001452D8" w:rsidRPr="007609AD" w:rsidRDefault="00F97410"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 xml:space="preserve">- </w:t>
      </w:r>
      <w:r w:rsidR="001452D8" w:rsidRPr="007609AD">
        <w:rPr>
          <w:rFonts w:ascii="Times New Roman" w:hAnsi="Times New Roman"/>
          <w:bCs/>
          <w:color w:val="000000"/>
          <w:sz w:val="28"/>
          <w:szCs w:val="28"/>
          <w:lang w:eastAsia="en-US"/>
        </w:rPr>
        <w:t>М-5 Минск – Гомель;</w:t>
      </w:r>
    </w:p>
    <w:p w:rsidR="001452D8" w:rsidRPr="007609AD" w:rsidRDefault="00F97410"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 </w:t>
      </w:r>
      <w:r w:rsidR="001452D8" w:rsidRPr="007609AD">
        <w:rPr>
          <w:rFonts w:ascii="Times New Roman" w:hAnsi="Times New Roman"/>
          <w:bCs/>
          <w:color w:val="000000"/>
          <w:sz w:val="28"/>
          <w:szCs w:val="28"/>
          <w:lang w:eastAsia="en-US"/>
        </w:rPr>
        <w:t>отдельные участки дорог, обеспеч</w:t>
      </w:r>
      <w:r w:rsidRPr="007609AD">
        <w:rPr>
          <w:rFonts w:ascii="Times New Roman" w:hAnsi="Times New Roman"/>
          <w:bCs/>
          <w:color w:val="000000"/>
          <w:sz w:val="28"/>
          <w:szCs w:val="28"/>
          <w:lang w:eastAsia="en-US"/>
        </w:rPr>
        <w:t>ивающих связь с Литвой, Латвией</w:t>
      </w:r>
      <w:r w:rsidRPr="007609AD">
        <w:rPr>
          <w:rFonts w:ascii="Times New Roman" w:hAnsi="Times New Roman"/>
          <w:bCs/>
          <w:color w:val="000000"/>
          <w:sz w:val="28"/>
          <w:szCs w:val="28"/>
          <w:lang w:eastAsia="en-US"/>
        </w:rPr>
        <w:br/>
      </w:r>
      <w:r w:rsidR="001452D8" w:rsidRPr="007609AD">
        <w:rPr>
          <w:rFonts w:ascii="Times New Roman" w:hAnsi="Times New Roman"/>
          <w:bCs/>
          <w:color w:val="000000"/>
          <w:sz w:val="28"/>
          <w:szCs w:val="28"/>
          <w:lang w:eastAsia="en-US"/>
        </w:rPr>
        <w:t>и Польшей.</w:t>
      </w:r>
    </w:p>
    <w:p w:rsidR="001452D8" w:rsidRDefault="00F97410"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 xml:space="preserve">Республика </w:t>
      </w:r>
      <w:r w:rsidR="001452D8" w:rsidRPr="007609AD">
        <w:rPr>
          <w:rFonts w:ascii="Times New Roman" w:hAnsi="Times New Roman"/>
          <w:bCs/>
          <w:color w:val="000000"/>
          <w:sz w:val="28"/>
          <w:szCs w:val="28"/>
          <w:lang w:eastAsia="en-US"/>
        </w:rPr>
        <w:t>Беларусь</w:t>
      </w:r>
      <w:r w:rsidR="00C7324B">
        <w:rPr>
          <w:rFonts w:ascii="Times New Roman" w:hAnsi="Times New Roman"/>
          <w:bCs/>
          <w:color w:val="000000"/>
          <w:sz w:val="28"/>
          <w:szCs w:val="28"/>
          <w:lang w:eastAsia="en-US"/>
        </w:rPr>
        <w:t xml:space="preserve"> одной из</w:t>
      </w:r>
      <w:r w:rsidR="001452D8" w:rsidRPr="007609AD">
        <w:rPr>
          <w:rFonts w:ascii="Times New Roman" w:hAnsi="Times New Roman"/>
          <w:bCs/>
          <w:color w:val="000000"/>
          <w:sz w:val="28"/>
          <w:szCs w:val="28"/>
          <w:lang w:eastAsia="en-US"/>
        </w:rPr>
        <w:t xml:space="preserve"> перв</w:t>
      </w:r>
      <w:r w:rsidR="00C7324B">
        <w:rPr>
          <w:rFonts w:ascii="Times New Roman" w:hAnsi="Times New Roman"/>
          <w:bCs/>
          <w:color w:val="000000"/>
          <w:sz w:val="28"/>
          <w:szCs w:val="28"/>
          <w:lang w:eastAsia="en-US"/>
        </w:rPr>
        <w:t>ых</w:t>
      </w:r>
      <w:r w:rsidR="001452D8" w:rsidRPr="007609AD">
        <w:rPr>
          <w:rFonts w:ascii="Times New Roman" w:hAnsi="Times New Roman"/>
          <w:bCs/>
          <w:color w:val="000000"/>
          <w:sz w:val="28"/>
          <w:szCs w:val="28"/>
          <w:lang w:eastAsia="en-US"/>
        </w:rPr>
        <w:t xml:space="preserve"> среди государств ЕАЭС создала полноценную национальную систему электронного взимания платы, что позволило накопить значительный опыт эксплуатации, администриро</w:t>
      </w:r>
      <w:r w:rsidRPr="007609AD">
        <w:rPr>
          <w:rFonts w:ascii="Times New Roman" w:hAnsi="Times New Roman"/>
          <w:bCs/>
          <w:color w:val="000000"/>
          <w:sz w:val="28"/>
          <w:szCs w:val="28"/>
          <w:lang w:eastAsia="en-US"/>
        </w:rPr>
        <w:t xml:space="preserve">вания платежей </w:t>
      </w:r>
      <w:r w:rsidR="00C7324B">
        <w:rPr>
          <w:rFonts w:ascii="Times New Roman" w:hAnsi="Times New Roman"/>
          <w:bCs/>
          <w:color w:val="000000"/>
          <w:sz w:val="28"/>
          <w:szCs w:val="28"/>
          <w:lang w:eastAsia="en-US"/>
        </w:rPr>
        <w:br/>
      </w:r>
      <w:r w:rsidRPr="007609AD">
        <w:rPr>
          <w:rFonts w:ascii="Times New Roman" w:hAnsi="Times New Roman"/>
          <w:bCs/>
          <w:color w:val="000000"/>
          <w:sz w:val="28"/>
          <w:szCs w:val="28"/>
          <w:lang w:eastAsia="en-US"/>
        </w:rPr>
        <w:t>и взаимодействия</w:t>
      </w:r>
      <w:r w:rsidR="00C7324B">
        <w:rPr>
          <w:rFonts w:ascii="Times New Roman" w:hAnsi="Times New Roman"/>
          <w:bCs/>
          <w:color w:val="000000"/>
          <w:sz w:val="28"/>
          <w:szCs w:val="28"/>
          <w:lang w:eastAsia="en-US"/>
        </w:rPr>
        <w:t xml:space="preserve"> </w:t>
      </w:r>
      <w:r w:rsidR="001452D8" w:rsidRPr="007609AD">
        <w:rPr>
          <w:rFonts w:ascii="Times New Roman" w:hAnsi="Times New Roman"/>
          <w:bCs/>
          <w:color w:val="000000"/>
          <w:sz w:val="28"/>
          <w:szCs w:val="28"/>
          <w:lang w:eastAsia="en-US"/>
        </w:rPr>
        <w:t>с международными перевозчиками.</w:t>
      </w:r>
      <w:r w:rsidRPr="007609AD">
        <w:rPr>
          <w:rFonts w:ascii="Times New Roman" w:hAnsi="Times New Roman"/>
          <w:bCs/>
          <w:color w:val="000000"/>
          <w:sz w:val="28"/>
          <w:szCs w:val="28"/>
          <w:lang w:eastAsia="en-US"/>
        </w:rPr>
        <w:t xml:space="preserve"> </w:t>
      </w:r>
      <w:r w:rsidR="001452D8" w:rsidRPr="007609AD">
        <w:rPr>
          <w:rFonts w:ascii="Times New Roman" w:hAnsi="Times New Roman"/>
          <w:bCs/>
          <w:color w:val="000000"/>
          <w:sz w:val="28"/>
          <w:szCs w:val="28"/>
          <w:lang w:eastAsia="en-US"/>
        </w:rPr>
        <w:t xml:space="preserve">Вместе с тем применяемая технология DSRC постепенно уступает место спутниковым решениям и системам </w:t>
      </w:r>
      <w:proofErr w:type="spellStart"/>
      <w:r w:rsidR="001452D8" w:rsidRPr="007609AD">
        <w:rPr>
          <w:rFonts w:ascii="Times New Roman" w:hAnsi="Times New Roman"/>
          <w:bCs/>
          <w:color w:val="000000"/>
          <w:sz w:val="28"/>
          <w:szCs w:val="28"/>
          <w:lang w:eastAsia="en-US"/>
        </w:rPr>
        <w:t>Free</w:t>
      </w:r>
      <w:proofErr w:type="spellEnd"/>
      <w:r w:rsidR="001452D8" w:rsidRPr="007609AD">
        <w:rPr>
          <w:rFonts w:ascii="Times New Roman" w:hAnsi="Times New Roman"/>
          <w:bCs/>
          <w:color w:val="000000"/>
          <w:sz w:val="28"/>
          <w:szCs w:val="28"/>
          <w:lang w:eastAsia="en-US"/>
        </w:rPr>
        <w:t xml:space="preserve"> </w:t>
      </w:r>
      <w:proofErr w:type="spellStart"/>
      <w:r w:rsidR="001452D8" w:rsidRPr="007609AD">
        <w:rPr>
          <w:rFonts w:ascii="Times New Roman" w:hAnsi="Times New Roman"/>
          <w:bCs/>
          <w:color w:val="000000"/>
          <w:sz w:val="28"/>
          <w:szCs w:val="28"/>
          <w:lang w:eastAsia="en-US"/>
        </w:rPr>
        <w:t>Flow</w:t>
      </w:r>
      <w:proofErr w:type="spellEnd"/>
      <w:r w:rsidR="001452D8" w:rsidRPr="007609AD">
        <w:rPr>
          <w:rFonts w:ascii="Times New Roman" w:hAnsi="Times New Roman"/>
          <w:bCs/>
          <w:color w:val="000000"/>
          <w:sz w:val="28"/>
          <w:szCs w:val="28"/>
          <w:lang w:eastAsia="en-US"/>
        </w:rPr>
        <w:t>, которые получают распространение в других государствах.</w:t>
      </w:r>
    </w:p>
    <w:p w:rsidR="001452D8" w:rsidRPr="007609AD" w:rsidRDefault="001452D8" w:rsidP="007609AD">
      <w:pPr>
        <w:spacing w:after="0" w:line="360" w:lineRule="auto"/>
        <w:jc w:val="center"/>
        <w:rPr>
          <w:rFonts w:ascii="Times New Roman" w:hAnsi="Times New Roman"/>
          <w:b/>
          <w:bCs/>
          <w:color w:val="000000"/>
          <w:sz w:val="28"/>
          <w:szCs w:val="28"/>
          <w:lang w:eastAsia="en-US"/>
        </w:rPr>
      </w:pPr>
      <w:r w:rsidRPr="007609AD">
        <w:rPr>
          <w:rFonts w:ascii="Times New Roman" w:hAnsi="Times New Roman"/>
          <w:b/>
          <w:bCs/>
          <w:color w:val="000000"/>
          <w:sz w:val="28"/>
          <w:szCs w:val="28"/>
          <w:lang w:eastAsia="en-US"/>
        </w:rPr>
        <w:t>2.3. Организация платных дорог в Республике Казахстан</w:t>
      </w:r>
    </w:p>
    <w:p w:rsidR="001452D8" w:rsidRPr="007609AD" w:rsidRDefault="001452D8"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Республика Казахстан обладает одной из крупней</w:t>
      </w:r>
      <w:r w:rsidR="00F97410" w:rsidRPr="007609AD">
        <w:rPr>
          <w:rFonts w:ascii="Times New Roman" w:hAnsi="Times New Roman"/>
          <w:bCs/>
          <w:color w:val="000000"/>
          <w:sz w:val="28"/>
          <w:szCs w:val="28"/>
          <w:lang w:eastAsia="en-US"/>
        </w:rPr>
        <w:t>ших дорожных сетей</w:t>
      </w:r>
      <w:r w:rsidR="00F97410" w:rsidRPr="007609AD">
        <w:rPr>
          <w:rFonts w:ascii="Times New Roman" w:hAnsi="Times New Roman"/>
          <w:bCs/>
          <w:color w:val="000000"/>
          <w:sz w:val="28"/>
          <w:szCs w:val="28"/>
          <w:lang w:eastAsia="en-US"/>
        </w:rPr>
        <w:br/>
      </w:r>
      <w:r w:rsidRPr="007609AD">
        <w:rPr>
          <w:rFonts w:ascii="Times New Roman" w:hAnsi="Times New Roman"/>
          <w:bCs/>
          <w:color w:val="000000"/>
          <w:sz w:val="28"/>
          <w:szCs w:val="28"/>
          <w:lang w:eastAsia="en-US"/>
        </w:rPr>
        <w:t>на пространстве ЕАЭС и рассматривает платность автомобильных дорог как важный источник финансирования дорожной отрасли.</w:t>
      </w:r>
      <w:r w:rsidR="00F97410" w:rsidRPr="007609AD">
        <w:rPr>
          <w:rFonts w:ascii="Times New Roman" w:hAnsi="Times New Roman"/>
          <w:bCs/>
          <w:color w:val="000000"/>
          <w:sz w:val="28"/>
          <w:szCs w:val="28"/>
          <w:lang w:eastAsia="en-US"/>
        </w:rPr>
        <w:t xml:space="preserve"> </w:t>
      </w:r>
      <w:r w:rsidRPr="007609AD">
        <w:rPr>
          <w:rFonts w:ascii="Times New Roman" w:hAnsi="Times New Roman"/>
          <w:bCs/>
          <w:color w:val="000000"/>
          <w:sz w:val="28"/>
          <w:szCs w:val="28"/>
          <w:lang w:eastAsia="en-US"/>
        </w:rPr>
        <w:t>Ключевую роль в управлении сетью играет национальный оператор автомобильных дорог</w:t>
      </w:r>
      <w:r w:rsidR="00F97410" w:rsidRPr="007609AD">
        <w:rPr>
          <w:rFonts w:ascii="Times New Roman" w:hAnsi="Times New Roman"/>
          <w:bCs/>
          <w:color w:val="000000"/>
          <w:sz w:val="28"/>
          <w:szCs w:val="28"/>
          <w:lang w:eastAsia="en-US"/>
        </w:rPr>
        <w:t xml:space="preserve"> </w:t>
      </w:r>
      <w:r w:rsidRPr="007609AD">
        <w:rPr>
          <w:rFonts w:ascii="Times New Roman" w:hAnsi="Times New Roman"/>
          <w:bCs/>
          <w:color w:val="000000"/>
          <w:sz w:val="28"/>
          <w:szCs w:val="28"/>
          <w:lang w:eastAsia="en-US"/>
        </w:rPr>
        <w:t>НК «</w:t>
      </w:r>
      <w:proofErr w:type="spellStart"/>
      <w:r w:rsidRPr="007609AD">
        <w:rPr>
          <w:rFonts w:ascii="Times New Roman" w:hAnsi="Times New Roman"/>
          <w:bCs/>
          <w:color w:val="000000"/>
          <w:sz w:val="28"/>
          <w:szCs w:val="28"/>
          <w:lang w:eastAsia="en-US"/>
        </w:rPr>
        <w:t>КазАвтоЖол</w:t>
      </w:r>
      <w:proofErr w:type="spellEnd"/>
      <w:r w:rsidRPr="007609AD">
        <w:rPr>
          <w:rFonts w:ascii="Times New Roman" w:hAnsi="Times New Roman"/>
          <w:bCs/>
          <w:color w:val="000000"/>
          <w:sz w:val="28"/>
          <w:szCs w:val="28"/>
          <w:lang w:eastAsia="en-US"/>
        </w:rPr>
        <w:t>».</w:t>
      </w:r>
    </w:p>
    <w:p w:rsidR="001452D8" w:rsidRPr="007609AD" w:rsidRDefault="001452D8"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 xml:space="preserve">В последние годы </w:t>
      </w:r>
      <w:r w:rsidR="00F97410" w:rsidRPr="007609AD">
        <w:rPr>
          <w:rFonts w:ascii="Times New Roman" w:hAnsi="Times New Roman"/>
          <w:bCs/>
          <w:color w:val="000000"/>
          <w:sz w:val="28"/>
          <w:szCs w:val="28"/>
          <w:lang w:eastAsia="en-US"/>
        </w:rPr>
        <w:t xml:space="preserve">Республика </w:t>
      </w:r>
      <w:r w:rsidRPr="007609AD">
        <w:rPr>
          <w:rFonts w:ascii="Times New Roman" w:hAnsi="Times New Roman"/>
          <w:bCs/>
          <w:color w:val="000000"/>
          <w:sz w:val="28"/>
          <w:szCs w:val="28"/>
          <w:lang w:eastAsia="en-US"/>
        </w:rPr>
        <w:t>Казахстан реализует масштабную программу расширения сети платных автомобильных дорог. По состоянию на 2025 год в стране функционируют 27 платных участков автомобильных дор</w:t>
      </w:r>
      <w:r w:rsidR="00F97410" w:rsidRPr="007609AD">
        <w:rPr>
          <w:rFonts w:ascii="Times New Roman" w:hAnsi="Times New Roman"/>
          <w:bCs/>
          <w:color w:val="000000"/>
          <w:sz w:val="28"/>
          <w:szCs w:val="28"/>
          <w:lang w:eastAsia="en-US"/>
        </w:rPr>
        <w:t>ог республиканского значения.</w:t>
      </w:r>
      <w:r w:rsidR="006C2BE8" w:rsidRPr="007609AD">
        <w:rPr>
          <w:rFonts w:ascii="Times New Roman" w:hAnsi="Times New Roman"/>
          <w:bCs/>
          <w:color w:val="000000"/>
          <w:sz w:val="28"/>
          <w:szCs w:val="28"/>
          <w:lang w:eastAsia="en-US"/>
        </w:rPr>
        <w:t xml:space="preserve"> </w:t>
      </w:r>
      <w:r w:rsidRPr="007609AD">
        <w:rPr>
          <w:rFonts w:ascii="Times New Roman" w:hAnsi="Times New Roman"/>
          <w:bCs/>
          <w:color w:val="000000"/>
          <w:sz w:val="28"/>
          <w:szCs w:val="28"/>
          <w:lang w:eastAsia="en-US"/>
        </w:rPr>
        <w:t>В число основных платных направлений входят:</w:t>
      </w:r>
    </w:p>
    <w:p w:rsidR="00F97410" w:rsidRPr="007609AD" w:rsidRDefault="00F97410"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w:t>
      </w:r>
      <w:r w:rsidR="001452D8" w:rsidRPr="007609AD">
        <w:rPr>
          <w:rFonts w:ascii="Times New Roman" w:hAnsi="Times New Roman"/>
          <w:bCs/>
          <w:color w:val="000000"/>
          <w:sz w:val="28"/>
          <w:szCs w:val="28"/>
          <w:lang w:eastAsia="en-US"/>
        </w:rPr>
        <w:t xml:space="preserve"> Астана – Щучинск;</w:t>
      </w:r>
    </w:p>
    <w:p w:rsidR="00F97410" w:rsidRPr="007609AD" w:rsidRDefault="00F97410"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 Астана – Павлодар;</w:t>
      </w:r>
    </w:p>
    <w:p w:rsidR="00F97410" w:rsidRPr="007609AD" w:rsidRDefault="00F97410"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 xml:space="preserve">- Алматы – </w:t>
      </w:r>
      <w:proofErr w:type="spellStart"/>
      <w:r w:rsidRPr="007609AD">
        <w:rPr>
          <w:rFonts w:ascii="Times New Roman" w:hAnsi="Times New Roman"/>
          <w:bCs/>
          <w:color w:val="000000"/>
          <w:sz w:val="28"/>
          <w:szCs w:val="28"/>
          <w:lang w:eastAsia="en-US"/>
        </w:rPr>
        <w:t>Конаев</w:t>
      </w:r>
      <w:proofErr w:type="spellEnd"/>
      <w:r w:rsidRPr="007609AD">
        <w:rPr>
          <w:rFonts w:ascii="Times New Roman" w:hAnsi="Times New Roman"/>
          <w:bCs/>
          <w:color w:val="000000"/>
          <w:sz w:val="28"/>
          <w:szCs w:val="28"/>
          <w:lang w:eastAsia="en-US"/>
        </w:rPr>
        <w:t>;</w:t>
      </w:r>
    </w:p>
    <w:p w:rsidR="00F97410" w:rsidRPr="007609AD" w:rsidRDefault="00F97410"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lastRenderedPageBreak/>
        <w:t xml:space="preserve">- Шымкент – </w:t>
      </w:r>
      <w:proofErr w:type="spellStart"/>
      <w:r w:rsidRPr="007609AD">
        <w:rPr>
          <w:rFonts w:ascii="Times New Roman" w:hAnsi="Times New Roman"/>
          <w:bCs/>
          <w:color w:val="000000"/>
          <w:sz w:val="28"/>
          <w:szCs w:val="28"/>
          <w:lang w:eastAsia="en-US"/>
        </w:rPr>
        <w:t>Тараз</w:t>
      </w:r>
      <w:proofErr w:type="spellEnd"/>
      <w:r w:rsidRPr="007609AD">
        <w:rPr>
          <w:rFonts w:ascii="Times New Roman" w:hAnsi="Times New Roman"/>
          <w:bCs/>
          <w:color w:val="000000"/>
          <w:sz w:val="28"/>
          <w:szCs w:val="28"/>
          <w:lang w:eastAsia="en-US"/>
        </w:rPr>
        <w:t>;</w:t>
      </w:r>
    </w:p>
    <w:p w:rsidR="00F97410" w:rsidRPr="007609AD" w:rsidRDefault="00F97410"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 xml:space="preserve">- Шымкент – </w:t>
      </w:r>
      <w:proofErr w:type="spellStart"/>
      <w:r w:rsidRPr="007609AD">
        <w:rPr>
          <w:rFonts w:ascii="Times New Roman" w:hAnsi="Times New Roman"/>
          <w:bCs/>
          <w:color w:val="000000"/>
          <w:sz w:val="28"/>
          <w:szCs w:val="28"/>
          <w:lang w:eastAsia="en-US"/>
        </w:rPr>
        <w:t>Кызылорда</w:t>
      </w:r>
      <w:proofErr w:type="spellEnd"/>
      <w:r w:rsidRPr="007609AD">
        <w:rPr>
          <w:rFonts w:ascii="Times New Roman" w:hAnsi="Times New Roman"/>
          <w:bCs/>
          <w:color w:val="000000"/>
          <w:sz w:val="28"/>
          <w:szCs w:val="28"/>
          <w:lang w:eastAsia="en-US"/>
        </w:rPr>
        <w:t>;</w:t>
      </w:r>
    </w:p>
    <w:p w:rsidR="001452D8" w:rsidRPr="007609AD" w:rsidRDefault="00F97410"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 xml:space="preserve">- </w:t>
      </w:r>
      <w:r w:rsidR="001452D8" w:rsidRPr="007609AD">
        <w:rPr>
          <w:rFonts w:ascii="Times New Roman" w:hAnsi="Times New Roman"/>
          <w:bCs/>
          <w:color w:val="000000"/>
          <w:sz w:val="28"/>
          <w:szCs w:val="28"/>
          <w:lang w:eastAsia="en-US"/>
        </w:rPr>
        <w:t>участки международного коридора «Западная Европа – Западный Китай».</w:t>
      </w:r>
    </w:p>
    <w:p w:rsidR="001452D8" w:rsidRPr="007609AD" w:rsidRDefault="001452D8"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Дополнительно на принципах государственно-частного партнерства реализован проект</w:t>
      </w:r>
      <w:r w:rsidR="00F97410" w:rsidRPr="007609AD">
        <w:rPr>
          <w:rFonts w:ascii="Times New Roman" w:hAnsi="Times New Roman"/>
          <w:bCs/>
          <w:color w:val="000000"/>
          <w:sz w:val="28"/>
          <w:szCs w:val="28"/>
          <w:lang w:eastAsia="en-US"/>
        </w:rPr>
        <w:t xml:space="preserve"> </w:t>
      </w:r>
      <w:r w:rsidRPr="007609AD">
        <w:rPr>
          <w:rFonts w:ascii="Times New Roman" w:hAnsi="Times New Roman"/>
          <w:bCs/>
          <w:color w:val="000000"/>
          <w:sz w:val="28"/>
          <w:szCs w:val="28"/>
          <w:lang w:eastAsia="en-US"/>
        </w:rPr>
        <w:t xml:space="preserve">Большая </w:t>
      </w:r>
      <w:proofErr w:type="spellStart"/>
      <w:r w:rsidRPr="007609AD">
        <w:rPr>
          <w:rFonts w:ascii="Times New Roman" w:hAnsi="Times New Roman"/>
          <w:bCs/>
          <w:color w:val="000000"/>
          <w:sz w:val="28"/>
          <w:szCs w:val="28"/>
          <w:lang w:eastAsia="en-US"/>
        </w:rPr>
        <w:t>Алматинская</w:t>
      </w:r>
      <w:proofErr w:type="spellEnd"/>
      <w:r w:rsidRPr="007609AD">
        <w:rPr>
          <w:rFonts w:ascii="Times New Roman" w:hAnsi="Times New Roman"/>
          <w:bCs/>
          <w:color w:val="000000"/>
          <w:sz w:val="28"/>
          <w:szCs w:val="28"/>
          <w:lang w:eastAsia="en-US"/>
        </w:rPr>
        <w:t xml:space="preserve"> кольцевая автомобильная дорога (БАКАД),</w:t>
      </w:r>
    </w:p>
    <w:p w:rsidR="001452D8" w:rsidRPr="007609AD" w:rsidRDefault="001452D8" w:rsidP="007609AD">
      <w:pPr>
        <w:spacing w:after="0" w:line="360" w:lineRule="auto"/>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являющийся крупнейшим концессионным проектом дорожной отрасли страны.</w:t>
      </w:r>
    </w:p>
    <w:p w:rsidR="00F97410" w:rsidRPr="007609AD" w:rsidRDefault="00C7324B" w:rsidP="00C7324B">
      <w:pPr>
        <w:spacing w:after="0" w:line="360" w:lineRule="auto"/>
        <w:ind w:firstLine="709"/>
        <w:jc w:val="both"/>
        <w:rPr>
          <w:rFonts w:ascii="Times New Roman" w:hAnsi="Times New Roman"/>
          <w:bCs/>
          <w:color w:val="000000"/>
          <w:sz w:val="28"/>
          <w:szCs w:val="28"/>
          <w:lang w:eastAsia="en-US"/>
        </w:rPr>
      </w:pPr>
      <w:r>
        <w:rPr>
          <w:rFonts w:ascii="Times New Roman" w:hAnsi="Times New Roman"/>
          <w:bCs/>
          <w:color w:val="000000"/>
          <w:sz w:val="28"/>
          <w:szCs w:val="28"/>
          <w:lang w:eastAsia="en-US"/>
        </w:rPr>
        <w:t>М</w:t>
      </w:r>
      <w:r w:rsidR="00F97410" w:rsidRPr="007609AD">
        <w:rPr>
          <w:rFonts w:ascii="Times New Roman" w:hAnsi="Times New Roman"/>
          <w:bCs/>
          <w:color w:val="000000"/>
          <w:sz w:val="28"/>
          <w:szCs w:val="28"/>
          <w:lang w:eastAsia="en-US"/>
        </w:rPr>
        <w:t>одель</w:t>
      </w:r>
      <w:r>
        <w:rPr>
          <w:rFonts w:ascii="Times New Roman" w:hAnsi="Times New Roman"/>
          <w:bCs/>
          <w:color w:val="000000"/>
          <w:sz w:val="28"/>
          <w:szCs w:val="28"/>
          <w:lang w:eastAsia="en-US"/>
        </w:rPr>
        <w:t>, реализованная в Республике Казахстан,</w:t>
      </w:r>
      <w:r w:rsidR="00F97410" w:rsidRPr="007609AD">
        <w:rPr>
          <w:rFonts w:ascii="Times New Roman" w:hAnsi="Times New Roman"/>
          <w:bCs/>
          <w:color w:val="000000"/>
          <w:sz w:val="28"/>
          <w:szCs w:val="28"/>
          <w:lang w:eastAsia="en-US"/>
        </w:rPr>
        <w:t xml:space="preserve"> характеризуется:</w:t>
      </w:r>
    </w:p>
    <w:p w:rsidR="00F97410" w:rsidRPr="007609AD" w:rsidRDefault="00F97410"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 xml:space="preserve">- </w:t>
      </w:r>
      <w:r w:rsidR="001452D8" w:rsidRPr="007609AD">
        <w:rPr>
          <w:rFonts w:ascii="Times New Roman" w:hAnsi="Times New Roman"/>
          <w:bCs/>
          <w:color w:val="000000"/>
          <w:sz w:val="28"/>
          <w:szCs w:val="28"/>
          <w:lang w:eastAsia="en-US"/>
        </w:rPr>
        <w:t>централизованным управлением;</w:t>
      </w:r>
    </w:p>
    <w:p w:rsidR="001452D8" w:rsidRPr="007609AD" w:rsidRDefault="00F97410"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 xml:space="preserve">- </w:t>
      </w:r>
      <w:r w:rsidR="001452D8" w:rsidRPr="007609AD">
        <w:rPr>
          <w:rFonts w:ascii="Times New Roman" w:hAnsi="Times New Roman"/>
          <w:bCs/>
          <w:color w:val="000000"/>
          <w:sz w:val="28"/>
          <w:szCs w:val="28"/>
          <w:lang w:eastAsia="en-US"/>
        </w:rPr>
        <w:t>широким применением автоматизированного взимания платы;</w:t>
      </w:r>
    </w:p>
    <w:p w:rsidR="001452D8" w:rsidRPr="007609AD" w:rsidRDefault="00F97410"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 xml:space="preserve">- </w:t>
      </w:r>
      <w:r w:rsidR="001452D8" w:rsidRPr="007609AD">
        <w:rPr>
          <w:rFonts w:ascii="Times New Roman" w:hAnsi="Times New Roman"/>
          <w:bCs/>
          <w:color w:val="000000"/>
          <w:sz w:val="28"/>
          <w:szCs w:val="28"/>
          <w:lang w:eastAsia="en-US"/>
        </w:rPr>
        <w:t xml:space="preserve">активным внедрением технологий </w:t>
      </w:r>
      <w:proofErr w:type="spellStart"/>
      <w:r w:rsidR="001452D8" w:rsidRPr="007609AD">
        <w:rPr>
          <w:rFonts w:ascii="Times New Roman" w:hAnsi="Times New Roman"/>
          <w:bCs/>
          <w:color w:val="000000"/>
          <w:sz w:val="28"/>
          <w:szCs w:val="28"/>
          <w:lang w:eastAsia="en-US"/>
        </w:rPr>
        <w:t>Free</w:t>
      </w:r>
      <w:proofErr w:type="spellEnd"/>
      <w:r w:rsidR="001452D8" w:rsidRPr="007609AD">
        <w:rPr>
          <w:rFonts w:ascii="Times New Roman" w:hAnsi="Times New Roman"/>
          <w:bCs/>
          <w:color w:val="000000"/>
          <w:sz w:val="28"/>
          <w:szCs w:val="28"/>
          <w:lang w:eastAsia="en-US"/>
        </w:rPr>
        <w:t xml:space="preserve"> </w:t>
      </w:r>
      <w:proofErr w:type="spellStart"/>
      <w:r w:rsidR="001452D8" w:rsidRPr="007609AD">
        <w:rPr>
          <w:rFonts w:ascii="Times New Roman" w:hAnsi="Times New Roman"/>
          <w:bCs/>
          <w:color w:val="000000"/>
          <w:sz w:val="28"/>
          <w:szCs w:val="28"/>
          <w:lang w:eastAsia="en-US"/>
        </w:rPr>
        <w:t>Flow</w:t>
      </w:r>
      <w:proofErr w:type="spellEnd"/>
      <w:r w:rsidR="001452D8" w:rsidRPr="007609AD">
        <w:rPr>
          <w:rFonts w:ascii="Times New Roman" w:hAnsi="Times New Roman"/>
          <w:bCs/>
          <w:color w:val="000000"/>
          <w:sz w:val="28"/>
          <w:szCs w:val="28"/>
          <w:lang w:eastAsia="en-US"/>
        </w:rPr>
        <w:t>;</w:t>
      </w:r>
    </w:p>
    <w:p w:rsidR="001452D8" w:rsidRPr="007609AD" w:rsidRDefault="00F97410"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 xml:space="preserve">- </w:t>
      </w:r>
      <w:r w:rsidR="001452D8" w:rsidRPr="007609AD">
        <w:rPr>
          <w:rFonts w:ascii="Times New Roman" w:hAnsi="Times New Roman"/>
          <w:bCs/>
          <w:color w:val="000000"/>
          <w:sz w:val="28"/>
          <w:szCs w:val="28"/>
          <w:lang w:eastAsia="en-US"/>
        </w:rPr>
        <w:t>использованием интеллектуальных транспортных систем.</w:t>
      </w:r>
    </w:p>
    <w:p w:rsidR="001452D8" w:rsidRPr="007609AD" w:rsidRDefault="001452D8"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В 2025 году Казахстан дополнительно усовершенствовал механизм взимания платы, предусмотрев автоматическое исключение из тарификации участков дорог, качество которых не соответс</w:t>
      </w:r>
      <w:r w:rsidR="00F97410" w:rsidRPr="007609AD">
        <w:rPr>
          <w:rFonts w:ascii="Times New Roman" w:hAnsi="Times New Roman"/>
          <w:bCs/>
          <w:color w:val="000000"/>
          <w:sz w:val="28"/>
          <w:szCs w:val="28"/>
          <w:lang w:eastAsia="en-US"/>
        </w:rPr>
        <w:t>твует установленным нормативам.</w:t>
      </w:r>
    </w:p>
    <w:p w:rsidR="001452D8" w:rsidRPr="007609AD" w:rsidRDefault="001452D8" w:rsidP="007609AD">
      <w:pPr>
        <w:spacing w:after="0" w:line="360" w:lineRule="auto"/>
        <w:jc w:val="center"/>
        <w:rPr>
          <w:rFonts w:ascii="Times New Roman" w:hAnsi="Times New Roman"/>
          <w:b/>
          <w:bCs/>
          <w:color w:val="000000"/>
          <w:sz w:val="28"/>
          <w:szCs w:val="28"/>
          <w:lang w:eastAsia="en-US"/>
        </w:rPr>
      </w:pPr>
      <w:r w:rsidRPr="007609AD">
        <w:rPr>
          <w:rFonts w:ascii="Times New Roman" w:hAnsi="Times New Roman"/>
          <w:b/>
          <w:bCs/>
          <w:color w:val="000000"/>
          <w:sz w:val="28"/>
          <w:szCs w:val="28"/>
          <w:lang w:eastAsia="en-US"/>
        </w:rPr>
        <w:t xml:space="preserve">2.4. Организация платных дорог в </w:t>
      </w:r>
      <w:proofErr w:type="spellStart"/>
      <w:r w:rsidRPr="007609AD">
        <w:rPr>
          <w:rFonts w:ascii="Times New Roman" w:hAnsi="Times New Roman"/>
          <w:b/>
          <w:bCs/>
          <w:color w:val="000000"/>
          <w:sz w:val="28"/>
          <w:szCs w:val="28"/>
          <w:lang w:eastAsia="en-US"/>
        </w:rPr>
        <w:t>Кыргызской</w:t>
      </w:r>
      <w:proofErr w:type="spellEnd"/>
      <w:r w:rsidRPr="007609AD">
        <w:rPr>
          <w:rFonts w:ascii="Times New Roman" w:hAnsi="Times New Roman"/>
          <w:b/>
          <w:bCs/>
          <w:color w:val="000000"/>
          <w:sz w:val="28"/>
          <w:szCs w:val="28"/>
          <w:lang w:eastAsia="en-US"/>
        </w:rPr>
        <w:t xml:space="preserve"> Республике</w:t>
      </w:r>
    </w:p>
    <w:p w:rsidR="002E4760" w:rsidRPr="007609AD" w:rsidRDefault="001452D8" w:rsidP="002E4760">
      <w:pPr>
        <w:spacing w:after="0" w:line="360" w:lineRule="auto"/>
        <w:ind w:firstLine="708"/>
        <w:jc w:val="both"/>
        <w:rPr>
          <w:rFonts w:ascii="Times New Roman" w:hAnsi="Times New Roman"/>
          <w:bCs/>
          <w:color w:val="000000"/>
          <w:sz w:val="28"/>
          <w:szCs w:val="28"/>
          <w:lang w:eastAsia="en-US"/>
        </w:rPr>
      </w:pPr>
      <w:proofErr w:type="spellStart"/>
      <w:r w:rsidRPr="007609AD">
        <w:rPr>
          <w:rFonts w:ascii="Times New Roman" w:hAnsi="Times New Roman"/>
          <w:bCs/>
          <w:color w:val="000000"/>
          <w:sz w:val="28"/>
          <w:szCs w:val="28"/>
          <w:lang w:eastAsia="en-US"/>
        </w:rPr>
        <w:t>Кыргызская</w:t>
      </w:r>
      <w:proofErr w:type="spellEnd"/>
      <w:r w:rsidRPr="007609AD">
        <w:rPr>
          <w:rFonts w:ascii="Times New Roman" w:hAnsi="Times New Roman"/>
          <w:bCs/>
          <w:color w:val="000000"/>
          <w:sz w:val="28"/>
          <w:szCs w:val="28"/>
          <w:lang w:eastAsia="en-US"/>
        </w:rPr>
        <w:t xml:space="preserve"> Республика находится на начальном этапе развития института платных автомобильных дорог.</w:t>
      </w:r>
      <w:r w:rsidR="002E4760">
        <w:rPr>
          <w:rFonts w:ascii="Times New Roman" w:hAnsi="Times New Roman"/>
          <w:bCs/>
          <w:color w:val="000000"/>
          <w:sz w:val="28"/>
          <w:szCs w:val="28"/>
          <w:lang w:eastAsia="en-US"/>
        </w:rPr>
        <w:t xml:space="preserve"> </w:t>
      </w:r>
      <w:r w:rsidR="002E4760" w:rsidRPr="007609AD">
        <w:rPr>
          <w:rFonts w:ascii="Times New Roman" w:hAnsi="Times New Roman"/>
          <w:bCs/>
          <w:color w:val="000000"/>
          <w:sz w:val="28"/>
          <w:szCs w:val="28"/>
          <w:lang w:eastAsia="en-US"/>
        </w:rPr>
        <w:t>В настоящее время специализированный оператор платных дорог отсутствует, а системы электронного взимания платы не внедрены.</w:t>
      </w:r>
    </w:p>
    <w:p w:rsidR="001452D8" w:rsidRDefault="001452D8"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Традиционно финансирование дорожного хозяйства осуществляется за счет средств государственного бюджета, между</w:t>
      </w:r>
      <w:r w:rsidR="00F97410" w:rsidRPr="007609AD">
        <w:rPr>
          <w:rFonts w:ascii="Times New Roman" w:hAnsi="Times New Roman"/>
          <w:bCs/>
          <w:color w:val="000000"/>
          <w:sz w:val="28"/>
          <w:szCs w:val="28"/>
          <w:lang w:eastAsia="en-US"/>
        </w:rPr>
        <w:t>народных финансовых организаций</w:t>
      </w:r>
      <w:r w:rsidR="00F97410" w:rsidRPr="007609AD">
        <w:rPr>
          <w:rFonts w:ascii="Times New Roman" w:hAnsi="Times New Roman"/>
          <w:bCs/>
          <w:color w:val="000000"/>
          <w:sz w:val="28"/>
          <w:szCs w:val="28"/>
          <w:lang w:eastAsia="en-US"/>
        </w:rPr>
        <w:br/>
      </w:r>
      <w:r w:rsidRPr="007609AD">
        <w:rPr>
          <w:rFonts w:ascii="Times New Roman" w:hAnsi="Times New Roman"/>
          <w:bCs/>
          <w:color w:val="000000"/>
          <w:sz w:val="28"/>
          <w:szCs w:val="28"/>
          <w:lang w:eastAsia="en-US"/>
        </w:rPr>
        <w:t>и программ развития транспортной инфраструктуры.</w:t>
      </w:r>
    </w:p>
    <w:p w:rsidR="00E6781C" w:rsidRDefault="00E6781C" w:rsidP="007609AD">
      <w:pPr>
        <w:spacing w:after="0" w:line="360" w:lineRule="auto"/>
        <w:ind w:firstLine="708"/>
        <w:jc w:val="both"/>
        <w:rPr>
          <w:rFonts w:ascii="Times New Roman" w:hAnsi="Times New Roman"/>
          <w:bCs/>
          <w:color w:val="000000"/>
          <w:sz w:val="28"/>
          <w:szCs w:val="28"/>
          <w:lang w:eastAsia="en-US"/>
        </w:rPr>
      </w:pPr>
      <w:r w:rsidRPr="00E6781C">
        <w:rPr>
          <w:rFonts w:ascii="Times New Roman" w:hAnsi="Times New Roman"/>
          <w:bCs/>
          <w:color w:val="000000"/>
          <w:sz w:val="28"/>
          <w:szCs w:val="28"/>
          <w:lang w:eastAsia="en-US"/>
        </w:rPr>
        <w:t>С 25 февраля 2026 года в Кыргызстане ввели плату за проезд через ключевые дорожные тоннели на двух стратегических маршрутах:</w:t>
      </w:r>
    </w:p>
    <w:p w:rsidR="00E6781C" w:rsidRPr="00E6781C" w:rsidRDefault="00E6781C" w:rsidP="00E6781C">
      <w:pPr>
        <w:spacing w:after="0" w:line="360" w:lineRule="auto"/>
        <w:ind w:firstLine="708"/>
        <w:jc w:val="both"/>
        <w:rPr>
          <w:rFonts w:ascii="Times New Roman" w:hAnsi="Times New Roman"/>
          <w:bCs/>
          <w:color w:val="000000"/>
          <w:sz w:val="28"/>
          <w:szCs w:val="28"/>
          <w:lang w:eastAsia="en-US"/>
        </w:rPr>
      </w:pPr>
      <w:r>
        <w:rPr>
          <w:rFonts w:ascii="Times New Roman" w:hAnsi="Times New Roman"/>
          <w:bCs/>
          <w:color w:val="000000"/>
          <w:sz w:val="28"/>
          <w:szCs w:val="28"/>
          <w:lang w:eastAsia="en-US"/>
        </w:rPr>
        <w:t xml:space="preserve">- </w:t>
      </w:r>
      <w:r w:rsidRPr="00E6781C">
        <w:rPr>
          <w:rFonts w:ascii="Times New Roman" w:hAnsi="Times New Roman"/>
          <w:bCs/>
          <w:color w:val="000000"/>
          <w:sz w:val="28"/>
          <w:szCs w:val="28"/>
          <w:lang w:eastAsia="en-US"/>
        </w:rPr>
        <w:t xml:space="preserve">трасса Бишкек </w:t>
      </w:r>
      <w:r>
        <w:rPr>
          <w:rFonts w:ascii="Times New Roman" w:hAnsi="Times New Roman"/>
          <w:bCs/>
          <w:color w:val="000000"/>
          <w:sz w:val="28"/>
          <w:szCs w:val="28"/>
          <w:lang w:eastAsia="en-US"/>
        </w:rPr>
        <w:t>–</w:t>
      </w:r>
      <w:r w:rsidRPr="00E6781C">
        <w:rPr>
          <w:rFonts w:ascii="Times New Roman" w:hAnsi="Times New Roman"/>
          <w:bCs/>
          <w:color w:val="000000"/>
          <w:sz w:val="28"/>
          <w:szCs w:val="28"/>
          <w:lang w:eastAsia="en-US"/>
        </w:rPr>
        <w:t xml:space="preserve"> Ош;</w:t>
      </w:r>
    </w:p>
    <w:p w:rsidR="00E6781C" w:rsidRPr="007609AD" w:rsidRDefault="00E6781C" w:rsidP="00E6781C">
      <w:pPr>
        <w:spacing w:after="0" w:line="360" w:lineRule="auto"/>
        <w:ind w:firstLine="708"/>
        <w:jc w:val="both"/>
        <w:rPr>
          <w:rFonts w:ascii="Times New Roman" w:hAnsi="Times New Roman"/>
          <w:bCs/>
          <w:color w:val="000000"/>
          <w:sz w:val="28"/>
          <w:szCs w:val="28"/>
          <w:lang w:eastAsia="en-US"/>
        </w:rPr>
      </w:pPr>
      <w:r>
        <w:rPr>
          <w:rFonts w:ascii="Times New Roman" w:hAnsi="Times New Roman"/>
          <w:bCs/>
          <w:color w:val="000000"/>
          <w:sz w:val="28"/>
          <w:szCs w:val="28"/>
          <w:lang w:eastAsia="en-US"/>
        </w:rPr>
        <w:t>- альтернативная дорога Север –</w:t>
      </w:r>
      <w:r w:rsidRPr="00E6781C">
        <w:rPr>
          <w:rFonts w:ascii="Times New Roman" w:hAnsi="Times New Roman"/>
          <w:bCs/>
          <w:color w:val="000000"/>
          <w:sz w:val="28"/>
          <w:szCs w:val="28"/>
          <w:lang w:eastAsia="en-US"/>
        </w:rPr>
        <w:t xml:space="preserve"> Юг (платный проезд через тоннель Кок-Арт).</w:t>
      </w:r>
    </w:p>
    <w:p w:rsidR="00E6781C" w:rsidRDefault="00E6781C" w:rsidP="007609AD">
      <w:pPr>
        <w:spacing w:after="0" w:line="360" w:lineRule="auto"/>
        <w:ind w:firstLine="708"/>
        <w:jc w:val="both"/>
        <w:rPr>
          <w:rFonts w:ascii="Times New Roman" w:hAnsi="Times New Roman"/>
          <w:bCs/>
          <w:color w:val="000000"/>
          <w:sz w:val="28"/>
          <w:szCs w:val="28"/>
          <w:lang w:eastAsia="en-US"/>
        </w:rPr>
      </w:pPr>
      <w:r w:rsidRPr="00E6781C">
        <w:rPr>
          <w:rFonts w:ascii="Times New Roman" w:hAnsi="Times New Roman"/>
          <w:bCs/>
          <w:color w:val="000000"/>
          <w:sz w:val="28"/>
          <w:szCs w:val="28"/>
          <w:lang w:eastAsia="en-US"/>
        </w:rPr>
        <w:t>Власти</w:t>
      </w:r>
      <w:r>
        <w:rPr>
          <w:rFonts w:ascii="Times New Roman" w:hAnsi="Times New Roman"/>
          <w:bCs/>
          <w:color w:val="000000"/>
          <w:sz w:val="28"/>
          <w:szCs w:val="28"/>
          <w:lang w:eastAsia="en-US"/>
        </w:rPr>
        <w:t xml:space="preserve"> </w:t>
      </w:r>
      <w:proofErr w:type="spellStart"/>
      <w:r>
        <w:rPr>
          <w:rFonts w:ascii="Times New Roman" w:hAnsi="Times New Roman"/>
          <w:bCs/>
          <w:color w:val="000000"/>
          <w:sz w:val="28"/>
          <w:szCs w:val="28"/>
          <w:lang w:eastAsia="en-US"/>
        </w:rPr>
        <w:t>Кыргызской</w:t>
      </w:r>
      <w:proofErr w:type="spellEnd"/>
      <w:r>
        <w:rPr>
          <w:rFonts w:ascii="Times New Roman" w:hAnsi="Times New Roman"/>
          <w:bCs/>
          <w:color w:val="000000"/>
          <w:sz w:val="28"/>
          <w:szCs w:val="28"/>
          <w:lang w:eastAsia="en-US"/>
        </w:rPr>
        <w:t xml:space="preserve"> Республики</w:t>
      </w:r>
      <w:r w:rsidRPr="00E6781C">
        <w:rPr>
          <w:rFonts w:ascii="Times New Roman" w:hAnsi="Times New Roman"/>
          <w:bCs/>
          <w:color w:val="000000"/>
          <w:sz w:val="28"/>
          <w:szCs w:val="28"/>
          <w:lang w:eastAsia="en-US"/>
        </w:rPr>
        <w:t xml:space="preserve"> рассматрив</w:t>
      </w:r>
      <w:r>
        <w:rPr>
          <w:rFonts w:ascii="Times New Roman" w:hAnsi="Times New Roman"/>
          <w:bCs/>
          <w:color w:val="000000"/>
          <w:sz w:val="28"/>
          <w:szCs w:val="28"/>
          <w:lang w:eastAsia="en-US"/>
        </w:rPr>
        <w:t>ают и другие проекты. В планах построить</w:t>
      </w:r>
      <w:r w:rsidRPr="00E6781C">
        <w:rPr>
          <w:rFonts w:ascii="Times New Roman" w:hAnsi="Times New Roman"/>
          <w:bCs/>
          <w:color w:val="000000"/>
          <w:sz w:val="28"/>
          <w:szCs w:val="28"/>
          <w:lang w:eastAsia="en-US"/>
        </w:rPr>
        <w:t xml:space="preserve"> платную Восточную объездную дорогу Бишкека (участок Кант </w:t>
      </w:r>
      <w:r>
        <w:rPr>
          <w:rFonts w:ascii="Times New Roman" w:hAnsi="Times New Roman"/>
          <w:bCs/>
          <w:color w:val="000000"/>
          <w:sz w:val="28"/>
          <w:szCs w:val="28"/>
          <w:lang w:eastAsia="en-US"/>
        </w:rPr>
        <w:t>–</w:t>
      </w:r>
      <w:r w:rsidRPr="00E6781C">
        <w:rPr>
          <w:rFonts w:ascii="Times New Roman" w:hAnsi="Times New Roman"/>
          <w:bCs/>
          <w:color w:val="000000"/>
          <w:sz w:val="28"/>
          <w:szCs w:val="28"/>
          <w:lang w:eastAsia="en-US"/>
        </w:rPr>
        <w:t xml:space="preserve"> Кок-Жар, около 16 км).</w:t>
      </w:r>
      <w:r>
        <w:rPr>
          <w:rFonts w:ascii="Times New Roman" w:hAnsi="Times New Roman"/>
          <w:bCs/>
          <w:color w:val="000000"/>
          <w:sz w:val="28"/>
          <w:szCs w:val="28"/>
          <w:lang w:eastAsia="en-US"/>
        </w:rPr>
        <w:t xml:space="preserve"> </w:t>
      </w:r>
      <w:r w:rsidRPr="00E6781C">
        <w:rPr>
          <w:rFonts w:ascii="Times New Roman" w:hAnsi="Times New Roman"/>
          <w:bCs/>
          <w:color w:val="000000"/>
          <w:sz w:val="28"/>
          <w:szCs w:val="28"/>
          <w:lang w:eastAsia="en-US"/>
        </w:rPr>
        <w:t xml:space="preserve">Проект </w:t>
      </w:r>
      <w:r>
        <w:rPr>
          <w:rFonts w:ascii="Times New Roman" w:hAnsi="Times New Roman"/>
          <w:bCs/>
          <w:color w:val="000000"/>
          <w:sz w:val="28"/>
          <w:szCs w:val="28"/>
          <w:lang w:eastAsia="en-US"/>
        </w:rPr>
        <w:t xml:space="preserve">будет </w:t>
      </w:r>
      <w:r w:rsidRPr="00E6781C">
        <w:rPr>
          <w:rFonts w:ascii="Times New Roman" w:hAnsi="Times New Roman"/>
          <w:bCs/>
          <w:color w:val="000000"/>
          <w:sz w:val="28"/>
          <w:szCs w:val="28"/>
          <w:lang w:eastAsia="en-US"/>
        </w:rPr>
        <w:t>реализ</w:t>
      </w:r>
      <w:r>
        <w:rPr>
          <w:rFonts w:ascii="Times New Roman" w:hAnsi="Times New Roman"/>
          <w:bCs/>
          <w:color w:val="000000"/>
          <w:sz w:val="28"/>
          <w:szCs w:val="28"/>
          <w:lang w:eastAsia="en-US"/>
        </w:rPr>
        <w:t>ован</w:t>
      </w:r>
      <w:r w:rsidRPr="00E6781C">
        <w:rPr>
          <w:rFonts w:ascii="Times New Roman" w:hAnsi="Times New Roman"/>
          <w:bCs/>
          <w:color w:val="000000"/>
          <w:sz w:val="28"/>
          <w:szCs w:val="28"/>
          <w:lang w:eastAsia="en-US"/>
        </w:rPr>
        <w:t xml:space="preserve"> в рамках государственно-частного партнёрства, чтобы разгрузить транспортный поток на востоке столицы.</w:t>
      </w:r>
    </w:p>
    <w:p w:rsidR="00E6781C" w:rsidRPr="007609AD" w:rsidRDefault="00E6781C" w:rsidP="00E6781C">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Предпосылками для внедрения платности являются:</w:t>
      </w:r>
    </w:p>
    <w:p w:rsidR="00E6781C" w:rsidRPr="007609AD" w:rsidRDefault="00E6781C" w:rsidP="00E6781C">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 высокая стоимость содержания горных автомобильных дорог;</w:t>
      </w:r>
    </w:p>
    <w:p w:rsidR="00E6781C" w:rsidRPr="007609AD" w:rsidRDefault="00E6781C" w:rsidP="00E6781C">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 необходимость развития международных транспортных коридоров;</w:t>
      </w:r>
    </w:p>
    <w:p w:rsidR="00E6781C" w:rsidRDefault="00E6781C" w:rsidP="00E6781C">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 привлечение частных инвестиций в инфраструктурные проекты.</w:t>
      </w:r>
    </w:p>
    <w:p w:rsidR="002E4760" w:rsidRPr="007609AD" w:rsidRDefault="002E4760" w:rsidP="00E6781C">
      <w:pPr>
        <w:spacing w:after="0" w:line="360" w:lineRule="auto"/>
        <w:ind w:firstLine="708"/>
        <w:jc w:val="both"/>
        <w:rPr>
          <w:rFonts w:ascii="Times New Roman" w:hAnsi="Times New Roman"/>
          <w:bCs/>
          <w:color w:val="000000"/>
          <w:sz w:val="28"/>
          <w:szCs w:val="28"/>
          <w:lang w:eastAsia="en-US"/>
        </w:rPr>
      </w:pPr>
      <w:r w:rsidRPr="002E4760">
        <w:rPr>
          <w:rFonts w:ascii="Times New Roman" w:hAnsi="Times New Roman"/>
          <w:bCs/>
          <w:color w:val="000000"/>
          <w:sz w:val="28"/>
          <w:szCs w:val="28"/>
          <w:lang w:eastAsia="en-US"/>
        </w:rPr>
        <w:t xml:space="preserve">Главная цель </w:t>
      </w:r>
      <w:r>
        <w:rPr>
          <w:rFonts w:ascii="Times New Roman" w:hAnsi="Times New Roman"/>
          <w:bCs/>
          <w:color w:val="000000"/>
          <w:sz w:val="28"/>
          <w:szCs w:val="28"/>
          <w:lang w:eastAsia="en-US"/>
        </w:rPr>
        <w:t>–</w:t>
      </w:r>
      <w:r w:rsidRPr="002E4760">
        <w:rPr>
          <w:rFonts w:ascii="Times New Roman" w:hAnsi="Times New Roman"/>
          <w:bCs/>
          <w:color w:val="000000"/>
          <w:sz w:val="28"/>
          <w:szCs w:val="28"/>
          <w:lang w:eastAsia="en-US"/>
        </w:rPr>
        <w:t xml:space="preserve"> обеспечить финансирование для содержания и развития сложной дорожной инфраструктуры, особенно в горных условиях.</w:t>
      </w:r>
    </w:p>
    <w:p w:rsidR="001452D8" w:rsidRPr="007609AD" w:rsidRDefault="001452D8" w:rsidP="007609AD">
      <w:pPr>
        <w:spacing w:after="0" w:line="360" w:lineRule="auto"/>
        <w:jc w:val="center"/>
        <w:rPr>
          <w:rFonts w:ascii="Times New Roman" w:hAnsi="Times New Roman"/>
          <w:b/>
          <w:bCs/>
          <w:color w:val="000000"/>
          <w:sz w:val="28"/>
          <w:szCs w:val="28"/>
          <w:lang w:eastAsia="en-US"/>
        </w:rPr>
      </w:pPr>
      <w:r w:rsidRPr="007609AD">
        <w:rPr>
          <w:rFonts w:ascii="Times New Roman" w:hAnsi="Times New Roman"/>
          <w:b/>
          <w:bCs/>
          <w:color w:val="000000"/>
          <w:sz w:val="28"/>
          <w:szCs w:val="28"/>
          <w:lang w:eastAsia="en-US"/>
        </w:rPr>
        <w:t>2.5. Организация платных дорог в Российской Федерации</w:t>
      </w:r>
    </w:p>
    <w:p w:rsidR="001452D8" w:rsidRPr="007609AD" w:rsidRDefault="001452D8"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Российская Федерация обладает наиболее развитой сетью платных автомобильных дорог среди государств-членов ЕАЭС.</w:t>
      </w:r>
      <w:r w:rsidR="00F97410" w:rsidRPr="007609AD">
        <w:rPr>
          <w:rFonts w:ascii="Times New Roman" w:hAnsi="Times New Roman"/>
          <w:bCs/>
          <w:color w:val="000000"/>
          <w:sz w:val="28"/>
          <w:szCs w:val="28"/>
          <w:lang w:eastAsia="en-US"/>
        </w:rPr>
        <w:t xml:space="preserve"> </w:t>
      </w:r>
      <w:r w:rsidRPr="007609AD">
        <w:rPr>
          <w:rFonts w:ascii="Times New Roman" w:hAnsi="Times New Roman"/>
          <w:bCs/>
          <w:color w:val="000000"/>
          <w:sz w:val="28"/>
          <w:szCs w:val="28"/>
          <w:lang w:eastAsia="en-US"/>
        </w:rPr>
        <w:t>Основным оператором федеральной сети платных дорог является</w:t>
      </w:r>
      <w:r w:rsidR="00F97410" w:rsidRPr="007609AD">
        <w:rPr>
          <w:rFonts w:ascii="Times New Roman" w:hAnsi="Times New Roman"/>
          <w:bCs/>
          <w:color w:val="000000"/>
          <w:sz w:val="28"/>
          <w:szCs w:val="28"/>
          <w:lang w:eastAsia="en-US"/>
        </w:rPr>
        <w:t xml:space="preserve"> </w:t>
      </w:r>
      <w:r w:rsidRPr="007609AD">
        <w:rPr>
          <w:rFonts w:ascii="Times New Roman" w:hAnsi="Times New Roman"/>
          <w:bCs/>
          <w:color w:val="000000"/>
          <w:sz w:val="28"/>
          <w:szCs w:val="28"/>
          <w:lang w:eastAsia="en-US"/>
        </w:rPr>
        <w:t>Государственная компания «</w:t>
      </w:r>
      <w:proofErr w:type="spellStart"/>
      <w:r w:rsidRPr="007609AD">
        <w:rPr>
          <w:rFonts w:ascii="Times New Roman" w:hAnsi="Times New Roman"/>
          <w:bCs/>
          <w:color w:val="000000"/>
          <w:sz w:val="28"/>
          <w:szCs w:val="28"/>
          <w:lang w:eastAsia="en-US"/>
        </w:rPr>
        <w:t>Автодор</w:t>
      </w:r>
      <w:proofErr w:type="spellEnd"/>
      <w:r w:rsidRPr="007609AD">
        <w:rPr>
          <w:rFonts w:ascii="Times New Roman" w:hAnsi="Times New Roman"/>
          <w:bCs/>
          <w:color w:val="000000"/>
          <w:sz w:val="28"/>
          <w:szCs w:val="28"/>
          <w:lang w:eastAsia="en-US"/>
        </w:rPr>
        <w:t>».</w:t>
      </w:r>
    </w:p>
    <w:p w:rsidR="001452D8" w:rsidRPr="007609AD" w:rsidRDefault="001452D8"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 xml:space="preserve">По состоянию на 2026 год протяженность платных участков в доверительном управлении компании превышает 3,6 тыс. км. </w:t>
      </w:r>
    </w:p>
    <w:p w:rsidR="001452D8" w:rsidRPr="007609AD" w:rsidRDefault="001452D8"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В состав сети входят:</w:t>
      </w:r>
    </w:p>
    <w:p w:rsidR="001452D8" w:rsidRPr="007609AD" w:rsidRDefault="00F97410"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 xml:space="preserve">- </w:t>
      </w:r>
      <w:r w:rsidR="001452D8" w:rsidRPr="007609AD">
        <w:rPr>
          <w:rFonts w:ascii="Times New Roman" w:hAnsi="Times New Roman"/>
          <w:bCs/>
          <w:color w:val="000000"/>
          <w:sz w:val="28"/>
          <w:szCs w:val="28"/>
          <w:lang w:eastAsia="en-US"/>
        </w:rPr>
        <w:t>М-1 «Беларусь»;</w:t>
      </w:r>
    </w:p>
    <w:p w:rsidR="001452D8" w:rsidRPr="007609AD" w:rsidRDefault="00F97410"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 xml:space="preserve">- </w:t>
      </w:r>
      <w:r w:rsidR="001452D8" w:rsidRPr="007609AD">
        <w:rPr>
          <w:rFonts w:ascii="Times New Roman" w:hAnsi="Times New Roman"/>
          <w:bCs/>
          <w:color w:val="000000"/>
          <w:sz w:val="28"/>
          <w:szCs w:val="28"/>
          <w:lang w:eastAsia="en-US"/>
        </w:rPr>
        <w:t>М-3 «Украина»;</w:t>
      </w:r>
    </w:p>
    <w:p w:rsidR="001452D8" w:rsidRPr="007609AD" w:rsidRDefault="00F97410"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 xml:space="preserve">- </w:t>
      </w:r>
      <w:r w:rsidR="001452D8" w:rsidRPr="007609AD">
        <w:rPr>
          <w:rFonts w:ascii="Times New Roman" w:hAnsi="Times New Roman"/>
          <w:bCs/>
          <w:color w:val="000000"/>
          <w:sz w:val="28"/>
          <w:szCs w:val="28"/>
          <w:lang w:eastAsia="en-US"/>
        </w:rPr>
        <w:t>М-4 «Дон»;</w:t>
      </w:r>
    </w:p>
    <w:p w:rsidR="001452D8" w:rsidRPr="007609AD" w:rsidRDefault="00F97410"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 xml:space="preserve">- </w:t>
      </w:r>
      <w:r w:rsidR="001452D8" w:rsidRPr="007609AD">
        <w:rPr>
          <w:rFonts w:ascii="Times New Roman" w:hAnsi="Times New Roman"/>
          <w:bCs/>
          <w:color w:val="000000"/>
          <w:sz w:val="28"/>
          <w:szCs w:val="28"/>
          <w:lang w:eastAsia="en-US"/>
        </w:rPr>
        <w:t>М-11 «Нева»;</w:t>
      </w:r>
    </w:p>
    <w:p w:rsidR="001452D8" w:rsidRPr="007609AD" w:rsidRDefault="00F97410"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 xml:space="preserve">- </w:t>
      </w:r>
      <w:r w:rsidR="001452D8" w:rsidRPr="007609AD">
        <w:rPr>
          <w:rFonts w:ascii="Times New Roman" w:hAnsi="Times New Roman"/>
          <w:bCs/>
          <w:color w:val="000000"/>
          <w:sz w:val="28"/>
          <w:szCs w:val="28"/>
          <w:lang w:eastAsia="en-US"/>
        </w:rPr>
        <w:t>М-12 «Восток»;</w:t>
      </w:r>
    </w:p>
    <w:p w:rsidR="001452D8" w:rsidRPr="007609AD" w:rsidRDefault="00F97410"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 xml:space="preserve">- </w:t>
      </w:r>
      <w:r w:rsidR="001452D8" w:rsidRPr="007609AD">
        <w:rPr>
          <w:rFonts w:ascii="Times New Roman" w:hAnsi="Times New Roman"/>
          <w:bCs/>
          <w:color w:val="000000"/>
          <w:sz w:val="28"/>
          <w:szCs w:val="28"/>
          <w:lang w:eastAsia="en-US"/>
        </w:rPr>
        <w:t>Центральная кольцевая автомобильная дорога (ЦКАД);</w:t>
      </w:r>
    </w:p>
    <w:p w:rsidR="001452D8" w:rsidRPr="007609AD" w:rsidRDefault="00F97410"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 xml:space="preserve">- </w:t>
      </w:r>
      <w:r w:rsidR="001452D8" w:rsidRPr="007609AD">
        <w:rPr>
          <w:rFonts w:ascii="Times New Roman" w:hAnsi="Times New Roman"/>
          <w:bCs/>
          <w:color w:val="000000"/>
          <w:sz w:val="28"/>
          <w:szCs w:val="28"/>
          <w:lang w:eastAsia="en-US"/>
        </w:rPr>
        <w:t>обход Тольятти;</w:t>
      </w:r>
    </w:p>
    <w:p w:rsidR="001452D8" w:rsidRPr="007609AD" w:rsidRDefault="00F97410"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 xml:space="preserve">- </w:t>
      </w:r>
      <w:r w:rsidR="001452D8" w:rsidRPr="007609AD">
        <w:rPr>
          <w:rFonts w:ascii="Times New Roman" w:hAnsi="Times New Roman"/>
          <w:bCs/>
          <w:color w:val="000000"/>
          <w:sz w:val="28"/>
          <w:szCs w:val="28"/>
          <w:lang w:eastAsia="en-US"/>
        </w:rPr>
        <w:t>Восточный выезд из Уфы;</w:t>
      </w:r>
    </w:p>
    <w:p w:rsidR="001452D8" w:rsidRPr="007609AD" w:rsidRDefault="00F97410"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 xml:space="preserve">- </w:t>
      </w:r>
      <w:r w:rsidR="001452D8" w:rsidRPr="007609AD">
        <w:rPr>
          <w:rFonts w:ascii="Times New Roman" w:hAnsi="Times New Roman"/>
          <w:bCs/>
          <w:color w:val="000000"/>
          <w:sz w:val="28"/>
          <w:szCs w:val="28"/>
          <w:lang w:eastAsia="en-US"/>
        </w:rPr>
        <w:t xml:space="preserve">ряд региональных платных объектов. </w:t>
      </w:r>
    </w:p>
    <w:p w:rsidR="001452D8" w:rsidRPr="007609AD" w:rsidRDefault="001452D8"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Особое значение для евразийских транспортных коридоров имеют трассы М-1 «Беларусь» и М-12 «Восток», обеспечивающие международные грузовые перевозки между государствами ЕАЭС и внешними рынками.</w:t>
      </w:r>
    </w:p>
    <w:p w:rsidR="001452D8" w:rsidRPr="007609AD" w:rsidRDefault="001452D8"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 xml:space="preserve">В последние годы активно внедряется технология </w:t>
      </w:r>
      <w:proofErr w:type="spellStart"/>
      <w:r w:rsidRPr="007609AD">
        <w:rPr>
          <w:rFonts w:ascii="Times New Roman" w:hAnsi="Times New Roman"/>
          <w:bCs/>
          <w:color w:val="000000"/>
          <w:sz w:val="28"/>
          <w:szCs w:val="28"/>
          <w:lang w:eastAsia="en-US"/>
        </w:rPr>
        <w:t>безбарьерного</w:t>
      </w:r>
      <w:proofErr w:type="spellEnd"/>
      <w:r w:rsidRPr="007609AD">
        <w:rPr>
          <w:rFonts w:ascii="Times New Roman" w:hAnsi="Times New Roman"/>
          <w:bCs/>
          <w:color w:val="000000"/>
          <w:sz w:val="28"/>
          <w:szCs w:val="28"/>
          <w:lang w:eastAsia="en-US"/>
        </w:rPr>
        <w:t xml:space="preserve"> взимания платы (</w:t>
      </w:r>
      <w:proofErr w:type="spellStart"/>
      <w:r w:rsidRPr="007609AD">
        <w:rPr>
          <w:rFonts w:ascii="Times New Roman" w:hAnsi="Times New Roman"/>
          <w:bCs/>
          <w:color w:val="000000"/>
          <w:sz w:val="28"/>
          <w:szCs w:val="28"/>
          <w:lang w:eastAsia="en-US"/>
        </w:rPr>
        <w:t>Free</w:t>
      </w:r>
      <w:proofErr w:type="spellEnd"/>
      <w:r w:rsidRPr="007609AD">
        <w:rPr>
          <w:rFonts w:ascii="Times New Roman" w:hAnsi="Times New Roman"/>
          <w:bCs/>
          <w:color w:val="000000"/>
          <w:sz w:val="28"/>
          <w:szCs w:val="28"/>
          <w:lang w:eastAsia="en-US"/>
        </w:rPr>
        <w:t xml:space="preserve"> </w:t>
      </w:r>
      <w:proofErr w:type="spellStart"/>
      <w:r w:rsidRPr="007609AD">
        <w:rPr>
          <w:rFonts w:ascii="Times New Roman" w:hAnsi="Times New Roman"/>
          <w:bCs/>
          <w:color w:val="000000"/>
          <w:sz w:val="28"/>
          <w:szCs w:val="28"/>
          <w:lang w:eastAsia="en-US"/>
        </w:rPr>
        <w:t>Flow</w:t>
      </w:r>
      <w:proofErr w:type="spellEnd"/>
      <w:r w:rsidRPr="007609AD">
        <w:rPr>
          <w:rFonts w:ascii="Times New Roman" w:hAnsi="Times New Roman"/>
          <w:bCs/>
          <w:color w:val="000000"/>
          <w:sz w:val="28"/>
          <w:szCs w:val="28"/>
          <w:lang w:eastAsia="en-US"/>
        </w:rPr>
        <w:t>), позволяющая отказаться</w:t>
      </w:r>
      <w:r w:rsidR="006C2BE8" w:rsidRPr="007609AD">
        <w:rPr>
          <w:rFonts w:ascii="Times New Roman" w:hAnsi="Times New Roman"/>
          <w:bCs/>
          <w:color w:val="000000"/>
          <w:sz w:val="28"/>
          <w:szCs w:val="28"/>
          <w:lang w:eastAsia="en-US"/>
        </w:rPr>
        <w:t xml:space="preserve"> от традиционных пунктов оплаты</w:t>
      </w:r>
      <w:r w:rsidR="006C2BE8" w:rsidRPr="007609AD">
        <w:rPr>
          <w:rFonts w:ascii="Times New Roman" w:hAnsi="Times New Roman"/>
          <w:bCs/>
          <w:color w:val="000000"/>
          <w:sz w:val="28"/>
          <w:szCs w:val="28"/>
          <w:lang w:eastAsia="en-US"/>
        </w:rPr>
        <w:br/>
      </w:r>
      <w:r w:rsidRPr="007609AD">
        <w:rPr>
          <w:rFonts w:ascii="Times New Roman" w:hAnsi="Times New Roman"/>
          <w:bCs/>
          <w:color w:val="000000"/>
          <w:sz w:val="28"/>
          <w:szCs w:val="28"/>
          <w:lang w:eastAsia="en-US"/>
        </w:rPr>
        <w:t>и обеспечить непрерывность движения транспортных потоков.</w:t>
      </w:r>
    </w:p>
    <w:p w:rsidR="00480D6F" w:rsidRPr="00480D6F" w:rsidRDefault="00480D6F" w:rsidP="00480D6F">
      <w:pPr>
        <w:spacing w:after="0" w:line="360" w:lineRule="auto"/>
        <w:ind w:firstLine="708"/>
        <w:jc w:val="both"/>
        <w:rPr>
          <w:rFonts w:ascii="Times New Roman" w:hAnsi="Times New Roman"/>
          <w:bCs/>
          <w:color w:val="000000"/>
          <w:sz w:val="28"/>
          <w:szCs w:val="28"/>
          <w:lang w:eastAsia="en-US"/>
        </w:rPr>
      </w:pPr>
      <w:r w:rsidRPr="00480D6F">
        <w:rPr>
          <w:rFonts w:ascii="Times New Roman" w:hAnsi="Times New Roman"/>
          <w:bCs/>
          <w:color w:val="000000"/>
          <w:sz w:val="28"/>
          <w:szCs w:val="28"/>
          <w:lang w:eastAsia="en-US"/>
        </w:rPr>
        <w:t>В период, когда на российском рынке существовало несколько несовместимых систем электронного взимания платы и различных типов транспондеров, пользователи платных автомобильных дорог сталкивались с рядом существенных ограничений. Каждый оператор эксплуатировал собственную технологическую платформу, поэтому транспондер, приобретенный</w:t>
      </w:r>
      <w:r>
        <w:rPr>
          <w:rFonts w:ascii="Times New Roman" w:hAnsi="Times New Roman"/>
          <w:bCs/>
          <w:color w:val="000000"/>
          <w:sz w:val="28"/>
          <w:szCs w:val="28"/>
          <w:lang w:eastAsia="en-US"/>
        </w:rPr>
        <w:t xml:space="preserve"> для одной сети дорог, зачастую</w:t>
      </w:r>
      <w:r>
        <w:rPr>
          <w:rFonts w:ascii="Times New Roman" w:hAnsi="Times New Roman"/>
          <w:bCs/>
          <w:color w:val="000000"/>
          <w:sz w:val="28"/>
          <w:szCs w:val="28"/>
          <w:lang w:eastAsia="en-US"/>
        </w:rPr>
        <w:br/>
      </w:r>
      <w:r w:rsidRPr="00480D6F">
        <w:rPr>
          <w:rFonts w:ascii="Times New Roman" w:hAnsi="Times New Roman"/>
          <w:bCs/>
          <w:color w:val="000000"/>
          <w:sz w:val="28"/>
          <w:szCs w:val="28"/>
          <w:lang w:eastAsia="en-US"/>
        </w:rPr>
        <w:t>не мог использоваться на участках другого оператора. Это снижало удобство для автомобилистов, увеличивало административные издержки и препятствовало развитию единого транспортного пространства.</w:t>
      </w:r>
      <w:r>
        <w:rPr>
          <w:rFonts w:ascii="Times New Roman" w:hAnsi="Times New Roman"/>
          <w:bCs/>
          <w:color w:val="000000"/>
          <w:sz w:val="28"/>
          <w:szCs w:val="28"/>
          <w:lang w:eastAsia="en-US"/>
        </w:rPr>
        <w:t xml:space="preserve"> </w:t>
      </w:r>
      <w:r w:rsidRPr="00480D6F">
        <w:rPr>
          <w:rFonts w:ascii="Times New Roman" w:hAnsi="Times New Roman"/>
          <w:bCs/>
          <w:color w:val="000000"/>
          <w:sz w:val="28"/>
          <w:szCs w:val="28"/>
          <w:lang w:eastAsia="en-US"/>
        </w:rPr>
        <w:t>Фрагментация рынка негативно отражалас</w:t>
      </w:r>
      <w:r>
        <w:rPr>
          <w:rFonts w:ascii="Times New Roman" w:hAnsi="Times New Roman"/>
          <w:bCs/>
          <w:color w:val="000000"/>
          <w:sz w:val="28"/>
          <w:szCs w:val="28"/>
          <w:lang w:eastAsia="en-US"/>
        </w:rPr>
        <w:t xml:space="preserve">ь как на частных пользователях, </w:t>
      </w:r>
      <w:r w:rsidRPr="00480D6F">
        <w:rPr>
          <w:rFonts w:ascii="Times New Roman" w:hAnsi="Times New Roman"/>
          <w:bCs/>
          <w:color w:val="000000"/>
          <w:sz w:val="28"/>
          <w:szCs w:val="28"/>
          <w:lang w:eastAsia="en-US"/>
        </w:rPr>
        <w:t xml:space="preserve">так и на коммерческих перевозчиках. Водителям, регулярно совершающим поездки по различным платным магистралям, приходилось приобретать несколько устройств, контролировать состояние нескольких лицевых счетов и учитывать особенности обслуживания каждого оператора. Для транспортных компаний это </w:t>
      </w:r>
      <w:r>
        <w:rPr>
          <w:rFonts w:ascii="Times New Roman" w:hAnsi="Times New Roman"/>
          <w:bCs/>
          <w:color w:val="000000"/>
          <w:sz w:val="28"/>
          <w:szCs w:val="28"/>
          <w:lang w:eastAsia="en-US"/>
        </w:rPr>
        <w:t>означало дополнительные расходы</w:t>
      </w:r>
      <w:r>
        <w:rPr>
          <w:rFonts w:ascii="Times New Roman" w:hAnsi="Times New Roman"/>
          <w:bCs/>
          <w:color w:val="000000"/>
          <w:sz w:val="28"/>
          <w:szCs w:val="28"/>
          <w:lang w:eastAsia="en-US"/>
        </w:rPr>
        <w:br/>
      </w:r>
      <w:r w:rsidRPr="00480D6F">
        <w:rPr>
          <w:rFonts w:ascii="Times New Roman" w:hAnsi="Times New Roman"/>
          <w:bCs/>
          <w:color w:val="000000"/>
          <w:sz w:val="28"/>
          <w:szCs w:val="28"/>
          <w:lang w:eastAsia="en-US"/>
        </w:rPr>
        <w:t>на управление парком транспондеров и усложнение процессов учета транспортных затрат.</w:t>
      </w:r>
    </w:p>
    <w:p w:rsidR="00480D6F" w:rsidRPr="00480D6F" w:rsidRDefault="00480D6F" w:rsidP="00480D6F">
      <w:pPr>
        <w:spacing w:after="0" w:line="360" w:lineRule="auto"/>
        <w:ind w:firstLine="708"/>
        <w:jc w:val="both"/>
        <w:rPr>
          <w:rFonts w:ascii="Times New Roman" w:hAnsi="Times New Roman"/>
          <w:bCs/>
          <w:color w:val="000000"/>
          <w:sz w:val="28"/>
          <w:szCs w:val="28"/>
          <w:lang w:eastAsia="en-US"/>
        </w:rPr>
      </w:pPr>
      <w:r w:rsidRPr="00480D6F">
        <w:rPr>
          <w:rFonts w:ascii="Times New Roman" w:hAnsi="Times New Roman"/>
          <w:bCs/>
          <w:color w:val="000000"/>
          <w:sz w:val="28"/>
          <w:szCs w:val="28"/>
          <w:lang w:eastAsia="en-US"/>
        </w:rPr>
        <w:t>Существенным этапом развития отрасли стало заключение</w:t>
      </w:r>
      <w:r w:rsidR="003B282F">
        <w:rPr>
          <w:rFonts w:ascii="Times New Roman" w:hAnsi="Times New Roman"/>
          <w:bCs/>
          <w:color w:val="000000"/>
          <w:sz w:val="28"/>
          <w:szCs w:val="28"/>
          <w:lang w:eastAsia="en-US"/>
        </w:rPr>
        <w:t xml:space="preserve"> в 2016 году</w:t>
      </w:r>
      <w:r w:rsidRPr="00480D6F">
        <w:rPr>
          <w:rFonts w:ascii="Times New Roman" w:hAnsi="Times New Roman"/>
          <w:bCs/>
          <w:color w:val="000000"/>
          <w:sz w:val="28"/>
          <w:szCs w:val="28"/>
          <w:lang w:eastAsia="en-US"/>
        </w:rPr>
        <w:t xml:space="preserve"> </w:t>
      </w:r>
      <w:proofErr w:type="spellStart"/>
      <w:r w:rsidRPr="00480D6F">
        <w:rPr>
          <w:rFonts w:ascii="Times New Roman" w:hAnsi="Times New Roman"/>
          <w:bCs/>
          <w:color w:val="000000"/>
          <w:sz w:val="28"/>
          <w:szCs w:val="28"/>
          <w:lang w:eastAsia="en-US"/>
        </w:rPr>
        <w:t>межоператорского</w:t>
      </w:r>
      <w:proofErr w:type="spellEnd"/>
      <w:r w:rsidRPr="00480D6F">
        <w:rPr>
          <w:rFonts w:ascii="Times New Roman" w:hAnsi="Times New Roman"/>
          <w:bCs/>
          <w:color w:val="000000"/>
          <w:sz w:val="28"/>
          <w:szCs w:val="28"/>
          <w:lang w:eastAsia="en-US"/>
        </w:rPr>
        <w:t xml:space="preserve"> соглашения, направленного на обеспечение </w:t>
      </w:r>
      <w:proofErr w:type="spellStart"/>
      <w:r w:rsidRPr="00480D6F">
        <w:rPr>
          <w:rFonts w:ascii="Times New Roman" w:hAnsi="Times New Roman"/>
          <w:bCs/>
          <w:color w:val="000000"/>
          <w:sz w:val="28"/>
          <w:szCs w:val="28"/>
          <w:lang w:eastAsia="en-US"/>
        </w:rPr>
        <w:t>интероперабельности</w:t>
      </w:r>
      <w:proofErr w:type="spellEnd"/>
      <w:r w:rsidRPr="00480D6F">
        <w:rPr>
          <w:rFonts w:ascii="Times New Roman" w:hAnsi="Times New Roman"/>
          <w:bCs/>
          <w:color w:val="000000"/>
          <w:sz w:val="28"/>
          <w:szCs w:val="28"/>
          <w:lang w:eastAsia="en-US"/>
        </w:rPr>
        <w:t xml:space="preserve"> систем электронного взимания платы. Реализация данного соглашения позволила организовать взаимное признание транспондеров различными операторами платных автомобильных дорог, благодаря чему пользователи получили возможность использовать одно устройство для оплаты проезда по большей части федеральной сети платных трасс. Это повысило уровень клиентского сервиса, сократило операционные издержки и способствовало росту привлекательности платной дорожной инфраструктуры.</w:t>
      </w:r>
    </w:p>
    <w:p w:rsidR="00480D6F" w:rsidRPr="00480D6F" w:rsidRDefault="00480D6F" w:rsidP="00480D6F">
      <w:pPr>
        <w:spacing w:after="0" w:line="360" w:lineRule="auto"/>
        <w:ind w:firstLine="708"/>
        <w:jc w:val="both"/>
        <w:rPr>
          <w:rFonts w:ascii="Times New Roman" w:hAnsi="Times New Roman"/>
          <w:bCs/>
          <w:color w:val="000000"/>
          <w:sz w:val="28"/>
          <w:szCs w:val="28"/>
          <w:lang w:eastAsia="en-US"/>
        </w:rPr>
      </w:pPr>
      <w:r w:rsidRPr="00480D6F">
        <w:rPr>
          <w:rFonts w:ascii="Times New Roman" w:hAnsi="Times New Roman"/>
          <w:bCs/>
          <w:color w:val="000000"/>
          <w:sz w:val="28"/>
          <w:szCs w:val="28"/>
          <w:lang w:eastAsia="en-US"/>
        </w:rPr>
        <w:lastRenderedPageBreak/>
        <w:t xml:space="preserve">Кроме повышения удобства для пользователей, </w:t>
      </w:r>
      <w:proofErr w:type="spellStart"/>
      <w:r w:rsidRPr="00480D6F">
        <w:rPr>
          <w:rFonts w:ascii="Times New Roman" w:hAnsi="Times New Roman"/>
          <w:bCs/>
          <w:color w:val="000000"/>
          <w:sz w:val="28"/>
          <w:szCs w:val="28"/>
          <w:lang w:eastAsia="en-US"/>
        </w:rPr>
        <w:t>межоператорское</w:t>
      </w:r>
      <w:proofErr w:type="spellEnd"/>
      <w:r w:rsidRPr="00480D6F">
        <w:rPr>
          <w:rFonts w:ascii="Times New Roman" w:hAnsi="Times New Roman"/>
          <w:bCs/>
          <w:color w:val="000000"/>
          <w:sz w:val="28"/>
          <w:szCs w:val="28"/>
          <w:lang w:eastAsia="en-US"/>
        </w:rPr>
        <w:t xml:space="preserve"> взаимодействие создало предпосылки для дальнейшей </w:t>
      </w:r>
      <w:proofErr w:type="spellStart"/>
      <w:r w:rsidRPr="00480D6F">
        <w:rPr>
          <w:rFonts w:ascii="Times New Roman" w:hAnsi="Times New Roman"/>
          <w:bCs/>
          <w:color w:val="000000"/>
          <w:sz w:val="28"/>
          <w:szCs w:val="28"/>
          <w:lang w:eastAsia="en-US"/>
        </w:rPr>
        <w:t>цифровизации</w:t>
      </w:r>
      <w:proofErr w:type="spellEnd"/>
      <w:r w:rsidRPr="00480D6F">
        <w:rPr>
          <w:rFonts w:ascii="Times New Roman" w:hAnsi="Times New Roman"/>
          <w:bCs/>
          <w:color w:val="000000"/>
          <w:sz w:val="28"/>
          <w:szCs w:val="28"/>
          <w:lang w:eastAsia="en-US"/>
        </w:rPr>
        <w:t xml:space="preserve"> отрасли. Унификация процессов обмена данными, расчето</w:t>
      </w:r>
      <w:r w:rsidR="008E2556">
        <w:rPr>
          <w:rFonts w:ascii="Times New Roman" w:hAnsi="Times New Roman"/>
          <w:bCs/>
          <w:color w:val="000000"/>
          <w:sz w:val="28"/>
          <w:szCs w:val="28"/>
          <w:lang w:eastAsia="en-US"/>
        </w:rPr>
        <w:t>в между операторами</w:t>
      </w:r>
      <w:r w:rsidR="008E2556">
        <w:rPr>
          <w:rFonts w:ascii="Times New Roman" w:hAnsi="Times New Roman"/>
          <w:bCs/>
          <w:color w:val="000000"/>
          <w:sz w:val="28"/>
          <w:szCs w:val="28"/>
          <w:lang w:eastAsia="en-US"/>
        </w:rPr>
        <w:br/>
      </w:r>
      <w:r w:rsidRPr="00480D6F">
        <w:rPr>
          <w:rFonts w:ascii="Times New Roman" w:hAnsi="Times New Roman"/>
          <w:bCs/>
          <w:color w:val="000000"/>
          <w:sz w:val="28"/>
          <w:szCs w:val="28"/>
          <w:lang w:eastAsia="en-US"/>
        </w:rPr>
        <w:t>и обслуживания клиентов позволила повысить эффективность функционирования системы электронного взимания платы</w:t>
      </w:r>
      <w:r w:rsidR="007148AF">
        <w:rPr>
          <w:rFonts w:ascii="Times New Roman" w:hAnsi="Times New Roman"/>
          <w:bCs/>
          <w:color w:val="000000"/>
          <w:sz w:val="28"/>
          <w:szCs w:val="28"/>
          <w:lang w:eastAsia="en-US"/>
        </w:rPr>
        <w:t xml:space="preserve"> и</w:t>
      </w:r>
      <w:r w:rsidRPr="00480D6F">
        <w:rPr>
          <w:rFonts w:ascii="Times New Roman" w:hAnsi="Times New Roman"/>
          <w:bCs/>
          <w:color w:val="000000"/>
          <w:sz w:val="28"/>
          <w:szCs w:val="28"/>
          <w:lang w:eastAsia="en-US"/>
        </w:rPr>
        <w:t xml:space="preserve"> обеспечить более прозрачные механизмы взаиморасчетов.</w:t>
      </w:r>
    </w:p>
    <w:p w:rsidR="001452D8" w:rsidRDefault="001452D8" w:rsidP="00480D6F">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 xml:space="preserve">Таким образом, Российская Федерация обладает наиболее развитой организационной, технологической и финансовой инфраструктурой платных автомобильных дорог на пространстве ЕАЭС и может выступать одним из ключевых участников формирования механизмов </w:t>
      </w:r>
      <w:proofErr w:type="spellStart"/>
      <w:r w:rsidRPr="007609AD">
        <w:rPr>
          <w:rFonts w:ascii="Times New Roman" w:hAnsi="Times New Roman"/>
          <w:bCs/>
          <w:color w:val="000000"/>
          <w:sz w:val="28"/>
          <w:szCs w:val="28"/>
          <w:lang w:eastAsia="en-US"/>
        </w:rPr>
        <w:t>межоператорского</w:t>
      </w:r>
      <w:proofErr w:type="spellEnd"/>
      <w:r w:rsidRPr="007609AD">
        <w:rPr>
          <w:rFonts w:ascii="Times New Roman" w:hAnsi="Times New Roman"/>
          <w:bCs/>
          <w:color w:val="000000"/>
          <w:sz w:val="28"/>
          <w:szCs w:val="28"/>
          <w:lang w:eastAsia="en-US"/>
        </w:rPr>
        <w:t xml:space="preserve"> взаимодействия в рамках евразийских транспортных коридоров.</w:t>
      </w:r>
    </w:p>
    <w:p w:rsidR="00E2331A" w:rsidRPr="007609AD" w:rsidRDefault="00E2331A" w:rsidP="007609AD">
      <w:pPr>
        <w:spacing w:after="0" w:line="360" w:lineRule="auto"/>
        <w:jc w:val="center"/>
        <w:rPr>
          <w:rFonts w:ascii="Times New Roman" w:hAnsi="Times New Roman"/>
          <w:b/>
          <w:bCs/>
          <w:color w:val="000000"/>
          <w:sz w:val="28"/>
          <w:szCs w:val="28"/>
          <w:lang w:eastAsia="en-US"/>
        </w:rPr>
      </w:pPr>
      <w:r w:rsidRPr="007609AD">
        <w:rPr>
          <w:rFonts w:ascii="Times New Roman" w:hAnsi="Times New Roman"/>
          <w:b/>
          <w:bCs/>
          <w:color w:val="000000"/>
          <w:sz w:val="28"/>
          <w:szCs w:val="28"/>
          <w:lang w:eastAsia="en-US"/>
        </w:rPr>
        <w:t>Глава 3. Предложения по организации взаимодействия между операторами платных автомобильных дорог государств-членов, включенных в перечень евразийских транспортных коридоров</w:t>
      </w:r>
      <w:r w:rsidR="00F97410" w:rsidRPr="007609AD">
        <w:rPr>
          <w:rFonts w:ascii="Times New Roman" w:hAnsi="Times New Roman"/>
          <w:b/>
          <w:bCs/>
          <w:color w:val="000000"/>
          <w:sz w:val="28"/>
          <w:szCs w:val="28"/>
          <w:lang w:eastAsia="en-US"/>
        </w:rPr>
        <w:t>.</w:t>
      </w:r>
    </w:p>
    <w:p w:rsidR="00AC4A4A" w:rsidRPr="007609AD" w:rsidRDefault="00AC4A4A"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Проведенный анализ показывает, что в государствах-членах ЕАЭС сформированы различные модели организации платных автомобильных дорог, отличающиеся уровнем технологического ра</w:t>
      </w:r>
      <w:r w:rsidR="006C2BE8" w:rsidRPr="007609AD">
        <w:rPr>
          <w:rFonts w:ascii="Times New Roman" w:hAnsi="Times New Roman"/>
          <w:bCs/>
          <w:color w:val="000000"/>
          <w:sz w:val="28"/>
          <w:szCs w:val="28"/>
          <w:lang w:eastAsia="en-US"/>
        </w:rPr>
        <w:t>звития, порядком взимания платы</w:t>
      </w:r>
      <w:r w:rsidR="006C2BE8" w:rsidRPr="007609AD">
        <w:rPr>
          <w:rFonts w:ascii="Times New Roman" w:hAnsi="Times New Roman"/>
          <w:bCs/>
          <w:color w:val="000000"/>
          <w:sz w:val="28"/>
          <w:szCs w:val="28"/>
          <w:lang w:eastAsia="en-US"/>
        </w:rPr>
        <w:br/>
      </w:r>
      <w:r w:rsidRPr="007609AD">
        <w:rPr>
          <w:rFonts w:ascii="Times New Roman" w:hAnsi="Times New Roman"/>
          <w:bCs/>
          <w:color w:val="000000"/>
          <w:sz w:val="28"/>
          <w:szCs w:val="28"/>
          <w:lang w:eastAsia="en-US"/>
        </w:rPr>
        <w:t>и организацией работы операторов.  Г</w:t>
      </w:r>
      <w:r w:rsidR="008E2556">
        <w:rPr>
          <w:rFonts w:ascii="Times New Roman" w:hAnsi="Times New Roman"/>
          <w:bCs/>
          <w:color w:val="000000"/>
          <w:sz w:val="28"/>
          <w:szCs w:val="28"/>
          <w:lang w:eastAsia="en-US"/>
        </w:rPr>
        <w:t>осударства-члены ЕАЭС находятся</w:t>
      </w:r>
      <w:r w:rsidR="008E2556">
        <w:rPr>
          <w:rFonts w:ascii="Times New Roman" w:hAnsi="Times New Roman"/>
          <w:bCs/>
          <w:color w:val="000000"/>
          <w:sz w:val="28"/>
          <w:szCs w:val="28"/>
          <w:lang w:eastAsia="en-US"/>
        </w:rPr>
        <w:br/>
      </w:r>
      <w:r w:rsidRPr="007609AD">
        <w:rPr>
          <w:rFonts w:ascii="Times New Roman" w:hAnsi="Times New Roman"/>
          <w:bCs/>
          <w:color w:val="000000"/>
          <w:sz w:val="28"/>
          <w:szCs w:val="28"/>
          <w:lang w:eastAsia="en-US"/>
        </w:rPr>
        <w:t>на различных этапах развития систем платных автомобильных дорог.</w:t>
      </w:r>
    </w:p>
    <w:p w:rsidR="00AC4A4A" w:rsidRPr="007609AD" w:rsidRDefault="00AC4A4A"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 xml:space="preserve">Можно выделить </w:t>
      </w:r>
      <w:r w:rsidR="00B275C6">
        <w:rPr>
          <w:rFonts w:ascii="Times New Roman" w:hAnsi="Times New Roman"/>
          <w:bCs/>
          <w:color w:val="000000"/>
          <w:sz w:val="28"/>
          <w:szCs w:val="28"/>
          <w:lang w:eastAsia="en-US"/>
        </w:rPr>
        <w:t>две</w:t>
      </w:r>
      <w:r w:rsidRPr="007609AD">
        <w:rPr>
          <w:rFonts w:ascii="Times New Roman" w:hAnsi="Times New Roman"/>
          <w:bCs/>
          <w:color w:val="000000"/>
          <w:sz w:val="28"/>
          <w:szCs w:val="28"/>
          <w:lang w:eastAsia="en-US"/>
        </w:rPr>
        <w:t xml:space="preserve"> группы государств:</w:t>
      </w:r>
    </w:p>
    <w:p w:rsidR="00AC4A4A" w:rsidRPr="007609AD" w:rsidRDefault="00AC4A4A"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 xml:space="preserve">первая группа – государства с </w:t>
      </w:r>
      <w:r w:rsidR="006C2BE8" w:rsidRPr="007609AD">
        <w:rPr>
          <w:rFonts w:ascii="Times New Roman" w:hAnsi="Times New Roman"/>
          <w:bCs/>
          <w:color w:val="000000"/>
          <w:sz w:val="28"/>
          <w:szCs w:val="28"/>
          <w:lang w:eastAsia="en-US"/>
        </w:rPr>
        <w:t>развитой системой платных дорог</w:t>
      </w:r>
      <w:r w:rsidR="006C2BE8" w:rsidRPr="007609AD">
        <w:rPr>
          <w:rFonts w:ascii="Times New Roman" w:hAnsi="Times New Roman"/>
          <w:bCs/>
          <w:color w:val="000000"/>
          <w:sz w:val="28"/>
          <w:szCs w:val="28"/>
          <w:lang w:eastAsia="en-US"/>
        </w:rPr>
        <w:br/>
      </w:r>
      <w:r w:rsidRPr="007609AD">
        <w:rPr>
          <w:rFonts w:ascii="Times New Roman" w:hAnsi="Times New Roman"/>
          <w:bCs/>
          <w:color w:val="000000"/>
          <w:sz w:val="28"/>
          <w:szCs w:val="28"/>
          <w:lang w:eastAsia="en-US"/>
        </w:rPr>
        <w:t>и специализированными опер</w:t>
      </w:r>
      <w:r w:rsidR="00B275C6">
        <w:rPr>
          <w:rFonts w:ascii="Times New Roman" w:hAnsi="Times New Roman"/>
          <w:bCs/>
          <w:color w:val="000000"/>
          <w:sz w:val="28"/>
          <w:szCs w:val="28"/>
          <w:lang w:eastAsia="en-US"/>
        </w:rPr>
        <w:t xml:space="preserve">аторами: Российская Федерация, </w:t>
      </w:r>
      <w:r w:rsidRPr="007609AD">
        <w:rPr>
          <w:rFonts w:ascii="Times New Roman" w:hAnsi="Times New Roman"/>
          <w:bCs/>
          <w:color w:val="000000"/>
          <w:sz w:val="28"/>
          <w:szCs w:val="28"/>
          <w:lang w:eastAsia="en-US"/>
        </w:rPr>
        <w:t>Республика Беларусь</w:t>
      </w:r>
      <w:r w:rsidR="00B275C6">
        <w:rPr>
          <w:rFonts w:ascii="Times New Roman" w:hAnsi="Times New Roman"/>
          <w:bCs/>
          <w:color w:val="000000"/>
          <w:sz w:val="28"/>
          <w:szCs w:val="28"/>
          <w:lang w:eastAsia="en-US"/>
        </w:rPr>
        <w:t xml:space="preserve"> и </w:t>
      </w:r>
      <w:r w:rsidR="00B275C6" w:rsidRPr="007609AD">
        <w:rPr>
          <w:rFonts w:ascii="Times New Roman" w:hAnsi="Times New Roman"/>
          <w:bCs/>
          <w:color w:val="000000"/>
          <w:sz w:val="28"/>
          <w:szCs w:val="28"/>
          <w:lang w:eastAsia="en-US"/>
        </w:rPr>
        <w:t>Республика Казахстан;</w:t>
      </w:r>
    </w:p>
    <w:p w:rsidR="00AC4A4A" w:rsidRPr="007609AD" w:rsidRDefault="00B275C6" w:rsidP="007609AD">
      <w:pPr>
        <w:spacing w:after="0" w:line="360" w:lineRule="auto"/>
        <w:ind w:firstLine="708"/>
        <w:jc w:val="both"/>
        <w:rPr>
          <w:rFonts w:ascii="Times New Roman" w:hAnsi="Times New Roman"/>
          <w:bCs/>
          <w:color w:val="000000"/>
          <w:sz w:val="28"/>
          <w:szCs w:val="28"/>
          <w:lang w:eastAsia="en-US"/>
        </w:rPr>
      </w:pPr>
      <w:r>
        <w:rPr>
          <w:rFonts w:ascii="Times New Roman" w:hAnsi="Times New Roman"/>
          <w:bCs/>
          <w:color w:val="000000"/>
          <w:sz w:val="28"/>
          <w:szCs w:val="28"/>
          <w:lang w:eastAsia="en-US"/>
        </w:rPr>
        <w:t>вторая</w:t>
      </w:r>
      <w:r w:rsidR="00AC4A4A" w:rsidRPr="007609AD">
        <w:rPr>
          <w:rFonts w:ascii="Times New Roman" w:hAnsi="Times New Roman"/>
          <w:bCs/>
          <w:color w:val="000000"/>
          <w:sz w:val="28"/>
          <w:szCs w:val="28"/>
          <w:lang w:eastAsia="en-US"/>
        </w:rPr>
        <w:t xml:space="preserve"> группа – государства, находящиеся на начальном этапе формирования соответствующей инфраструктуры: Республика Армения и </w:t>
      </w:r>
      <w:proofErr w:type="spellStart"/>
      <w:r w:rsidR="00AC4A4A" w:rsidRPr="007609AD">
        <w:rPr>
          <w:rFonts w:ascii="Times New Roman" w:hAnsi="Times New Roman"/>
          <w:bCs/>
          <w:color w:val="000000"/>
          <w:sz w:val="28"/>
          <w:szCs w:val="28"/>
          <w:lang w:eastAsia="en-US"/>
        </w:rPr>
        <w:t>Кыргызская</w:t>
      </w:r>
      <w:proofErr w:type="spellEnd"/>
      <w:r w:rsidR="00AC4A4A" w:rsidRPr="007609AD">
        <w:rPr>
          <w:rFonts w:ascii="Times New Roman" w:hAnsi="Times New Roman"/>
          <w:bCs/>
          <w:color w:val="000000"/>
          <w:sz w:val="28"/>
          <w:szCs w:val="28"/>
          <w:lang w:eastAsia="en-US"/>
        </w:rPr>
        <w:t xml:space="preserve"> Республика.</w:t>
      </w:r>
    </w:p>
    <w:p w:rsidR="00AC4A4A" w:rsidRPr="007609AD" w:rsidRDefault="00AC4A4A"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lastRenderedPageBreak/>
        <w:t xml:space="preserve">Существенные различия наблюдаются как в уровне развития дорожной инфраструктуры, так и в используемых технологиях взимания платы, организационно-правовых моделях управления и степени </w:t>
      </w:r>
      <w:proofErr w:type="spellStart"/>
      <w:r w:rsidRPr="007609AD">
        <w:rPr>
          <w:rFonts w:ascii="Times New Roman" w:hAnsi="Times New Roman"/>
          <w:bCs/>
          <w:color w:val="000000"/>
          <w:sz w:val="28"/>
          <w:szCs w:val="28"/>
          <w:lang w:eastAsia="en-US"/>
        </w:rPr>
        <w:t>цифровизации</w:t>
      </w:r>
      <w:proofErr w:type="spellEnd"/>
      <w:r w:rsidRPr="007609AD">
        <w:rPr>
          <w:rFonts w:ascii="Times New Roman" w:hAnsi="Times New Roman"/>
          <w:bCs/>
          <w:color w:val="000000"/>
          <w:sz w:val="28"/>
          <w:szCs w:val="28"/>
          <w:lang w:eastAsia="en-US"/>
        </w:rPr>
        <w:t xml:space="preserve"> процессов.</w:t>
      </w:r>
    </w:p>
    <w:p w:rsidR="00AC4A4A" w:rsidRPr="007609AD" w:rsidRDefault="00AC4A4A"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Вместе с тем все государства-члены ЕАЭС заинтересованы в развитии евразийских транспортных коридоров, что создает объективные предпосылки для формирования механизмов взаимодействия между операторами платных дорог, гармонизации технологических решений и создания в перспективе единого пространства электронного взимания платы на территории Союза.</w:t>
      </w:r>
    </w:p>
    <w:p w:rsidR="00E2331A" w:rsidRPr="007609AD" w:rsidRDefault="00E2331A"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При этом дальнейшее развитие евразийских транспортных коридоров требует создания механизмов координации деятел</w:t>
      </w:r>
      <w:r w:rsidR="006C2BE8" w:rsidRPr="007609AD">
        <w:rPr>
          <w:rFonts w:ascii="Times New Roman" w:hAnsi="Times New Roman"/>
          <w:bCs/>
          <w:color w:val="000000"/>
          <w:sz w:val="28"/>
          <w:szCs w:val="28"/>
          <w:lang w:eastAsia="en-US"/>
        </w:rPr>
        <w:t>ьности операторов платных дорог</w:t>
      </w:r>
      <w:r w:rsidR="006C2BE8" w:rsidRPr="007609AD">
        <w:rPr>
          <w:rFonts w:ascii="Times New Roman" w:hAnsi="Times New Roman"/>
          <w:bCs/>
          <w:color w:val="000000"/>
          <w:sz w:val="28"/>
          <w:szCs w:val="28"/>
          <w:lang w:eastAsia="en-US"/>
        </w:rPr>
        <w:br/>
      </w:r>
      <w:r w:rsidRPr="007609AD">
        <w:rPr>
          <w:rFonts w:ascii="Times New Roman" w:hAnsi="Times New Roman"/>
          <w:bCs/>
          <w:color w:val="000000"/>
          <w:sz w:val="28"/>
          <w:szCs w:val="28"/>
          <w:lang w:eastAsia="en-US"/>
        </w:rPr>
        <w:t>и обеспечения удобства для международных перевозчиков.</w:t>
      </w:r>
    </w:p>
    <w:p w:rsidR="0056158D" w:rsidRDefault="0056158D" w:rsidP="0056158D">
      <w:pPr>
        <w:spacing w:after="0" w:line="360" w:lineRule="auto"/>
        <w:ind w:firstLine="708"/>
        <w:jc w:val="both"/>
        <w:rPr>
          <w:rFonts w:ascii="Times New Roman" w:hAnsi="Times New Roman"/>
          <w:bCs/>
          <w:color w:val="000000"/>
          <w:sz w:val="28"/>
          <w:szCs w:val="28"/>
          <w:lang w:eastAsia="en-US"/>
        </w:rPr>
      </w:pPr>
      <w:r>
        <w:rPr>
          <w:rFonts w:ascii="Times New Roman" w:hAnsi="Times New Roman"/>
          <w:bCs/>
          <w:color w:val="000000"/>
          <w:sz w:val="28"/>
          <w:szCs w:val="28"/>
          <w:lang w:eastAsia="en-US"/>
        </w:rPr>
        <w:t>П</w:t>
      </w:r>
      <w:r w:rsidR="00E2331A" w:rsidRPr="007609AD">
        <w:rPr>
          <w:rFonts w:ascii="Times New Roman" w:hAnsi="Times New Roman"/>
          <w:bCs/>
          <w:color w:val="000000"/>
          <w:sz w:val="28"/>
          <w:szCs w:val="28"/>
          <w:lang w:eastAsia="en-US"/>
        </w:rPr>
        <w:t>редставляется целесообразным рассмотреть следу</w:t>
      </w:r>
      <w:r>
        <w:rPr>
          <w:rFonts w:ascii="Times New Roman" w:hAnsi="Times New Roman"/>
          <w:bCs/>
          <w:color w:val="000000"/>
          <w:sz w:val="28"/>
          <w:szCs w:val="28"/>
          <w:lang w:eastAsia="en-US"/>
        </w:rPr>
        <w:t>ющие направления взаимодействия.</w:t>
      </w:r>
    </w:p>
    <w:p w:rsidR="00E2331A" w:rsidRPr="0056158D" w:rsidRDefault="0056158D" w:rsidP="0056158D">
      <w:pPr>
        <w:spacing w:after="0" w:line="360" w:lineRule="auto"/>
        <w:ind w:firstLine="708"/>
        <w:jc w:val="both"/>
        <w:rPr>
          <w:rFonts w:ascii="Times New Roman" w:hAnsi="Times New Roman"/>
          <w:bCs/>
          <w:color w:val="000000"/>
          <w:sz w:val="28"/>
          <w:szCs w:val="28"/>
          <w:lang w:eastAsia="en-US"/>
        </w:rPr>
      </w:pPr>
      <w:r>
        <w:rPr>
          <w:rFonts w:ascii="Times New Roman" w:hAnsi="Times New Roman"/>
          <w:b/>
          <w:bCs/>
          <w:color w:val="000000"/>
          <w:sz w:val="28"/>
          <w:szCs w:val="28"/>
          <w:lang w:eastAsia="en-US"/>
        </w:rPr>
        <w:t>1</w:t>
      </w:r>
      <w:r w:rsidR="008E2556">
        <w:rPr>
          <w:rFonts w:ascii="Times New Roman" w:hAnsi="Times New Roman"/>
          <w:b/>
          <w:bCs/>
          <w:color w:val="000000"/>
          <w:sz w:val="28"/>
          <w:szCs w:val="28"/>
          <w:lang w:eastAsia="en-US"/>
        </w:rPr>
        <w:t>. </w:t>
      </w:r>
      <w:r>
        <w:rPr>
          <w:rFonts w:ascii="Times New Roman" w:hAnsi="Times New Roman"/>
          <w:b/>
          <w:bCs/>
          <w:color w:val="000000"/>
          <w:sz w:val="28"/>
          <w:szCs w:val="28"/>
          <w:lang w:eastAsia="en-US"/>
        </w:rPr>
        <w:t>Ф</w:t>
      </w:r>
      <w:r w:rsidR="00E2331A" w:rsidRPr="007609AD">
        <w:rPr>
          <w:rFonts w:ascii="Times New Roman" w:hAnsi="Times New Roman"/>
          <w:b/>
          <w:bCs/>
          <w:color w:val="000000"/>
          <w:sz w:val="28"/>
          <w:szCs w:val="28"/>
          <w:lang w:eastAsia="en-US"/>
        </w:rPr>
        <w:t>ормирование единого информационного пространства операторов платных дорог ЕАЭС</w:t>
      </w:r>
      <w:r>
        <w:rPr>
          <w:rFonts w:ascii="Times New Roman" w:hAnsi="Times New Roman"/>
          <w:b/>
          <w:bCs/>
          <w:color w:val="000000"/>
          <w:sz w:val="28"/>
          <w:szCs w:val="28"/>
          <w:lang w:eastAsia="en-US"/>
        </w:rPr>
        <w:t>.</w:t>
      </w:r>
    </w:p>
    <w:p w:rsidR="00E2331A" w:rsidRPr="007609AD" w:rsidRDefault="00E2331A"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Предлагается создать механизм регулярного обмена информацией между операторами платных дорог государств-членов ЕАЭС.</w:t>
      </w:r>
      <w:r w:rsidR="00AC4A4A" w:rsidRPr="007609AD">
        <w:rPr>
          <w:rFonts w:ascii="Times New Roman" w:hAnsi="Times New Roman"/>
          <w:bCs/>
          <w:color w:val="000000"/>
          <w:sz w:val="28"/>
          <w:szCs w:val="28"/>
          <w:lang w:eastAsia="en-US"/>
        </w:rPr>
        <w:t xml:space="preserve"> </w:t>
      </w:r>
      <w:r w:rsidRPr="007609AD">
        <w:rPr>
          <w:rFonts w:ascii="Times New Roman" w:hAnsi="Times New Roman"/>
          <w:bCs/>
          <w:color w:val="000000"/>
          <w:sz w:val="28"/>
          <w:szCs w:val="28"/>
          <w:lang w:eastAsia="en-US"/>
        </w:rPr>
        <w:t>Такой механизм может предусматривать:</w:t>
      </w:r>
    </w:p>
    <w:p w:rsidR="00E2331A" w:rsidRPr="007609AD" w:rsidRDefault="00AC4A4A"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 xml:space="preserve">- </w:t>
      </w:r>
      <w:r w:rsidR="00E2331A" w:rsidRPr="007609AD">
        <w:rPr>
          <w:rFonts w:ascii="Times New Roman" w:hAnsi="Times New Roman"/>
          <w:bCs/>
          <w:color w:val="000000"/>
          <w:sz w:val="28"/>
          <w:szCs w:val="28"/>
          <w:lang w:eastAsia="en-US"/>
        </w:rPr>
        <w:t>обмен сведениями о тарифах и условиях проезда;</w:t>
      </w:r>
    </w:p>
    <w:p w:rsidR="00E2331A" w:rsidRPr="007609AD" w:rsidRDefault="00AC4A4A"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 xml:space="preserve">- </w:t>
      </w:r>
      <w:r w:rsidR="00E2331A" w:rsidRPr="007609AD">
        <w:rPr>
          <w:rFonts w:ascii="Times New Roman" w:hAnsi="Times New Roman"/>
          <w:bCs/>
          <w:color w:val="000000"/>
          <w:sz w:val="28"/>
          <w:szCs w:val="28"/>
          <w:lang w:eastAsia="en-US"/>
        </w:rPr>
        <w:t>обмен данными о технических характеристиках платных участков;</w:t>
      </w:r>
    </w:p>
    <w:p w:rsidR="00E2331A" w:rsidRPr="007609AD" w:rsidRDefault="00AC4A4A"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 xml:space="preserve">- </w:t>
      </w:r>
      <w:r w:rsidR="00E2331A" w:rsidRPr="007609AD">
        <w:rPr>
          <w:rFonts w:ascii="Times New Roman" w:hAnsi="Times New Roman"/>
          <w:bCs/>
          <w:color w:val="000000"/>
          <w:sz w:val="28"/>
          <w:szCs w:val="28"/>
          <w:lang w:eastAsia="en-US"/>
        </w:rPr>
        <w:t>информирование о временных ограничениях движения;</w:t>
      </w:r>
    </w:p>
    <w:p w:rsidR="00E2331A" w:rsidRPr="007609AD" w:rsidRDefault="00AC4A4A"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 xml:space="preserve">- </w:t>
      </w:r>
      <w:r w:rsidR="00E2331A" w:rsidRPr="007609AD">
        <w:rPr>
          <w:rFonts w:ascii="Times New Roman" w:hAnsi="Times New Roman"/>
          <w:bCs/>
          <w:color w:val="000000"/>
          <w:sz w:val="28"/>
          <w:szCs w:val="28"/>
          <w:lang w:eastAsia="en-US"/>
        </w:rPr>
        <w:t>обмен статистикой транспортных потоков.</w:t>
      </w:r>
    </w:p>
    <w:p w:rsidR="0056158D" w:rsidRDefault="00E2331A" w:rsidP="0056158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 xml:space="preserve">Координация указанной работы может осуществляться на площадке </w:t>
      </w:r>
      <w:r w:rsidR="00A44750" w:rsidRPr="007609AD">
        <w:rPr>
          <w:rFonts w:ascii="Times New Roman" w:hAnsi="Times New Roman"/>
          <w:bCs/>
          <w:color w:val="000000"/>
          <w:sz w:val="28"/>
          <w:szCs w:val="28"/>
          <w:lang w:eastAsia="en-US"/>
        </w:rPr>
        <w:t>ЕЭК</w:t>
      </w:r>
      <w:r w:rsidRPr="007609AD">
        <w:rPr>
          <w:rFonts w:ascii="Times New Roman" w:hAnsi="Times New Roman"/>
          <w:bCs/>
          <w:color w:val="000000"/>
          <w:sz w:val="28"/>
          <w:szCs w:val="28"/>
          <w:lang w:eastAsia="en-US"/>
        </w:rPr>
        <w:t>.</w:t>
      </w:r>
    </w:p>
    <w:p w:rsidR="00E2331A" w:rsidRPr="0056158D" w:rsidRDefault="008E2556" w:rsidP="0056158D">
      <w:pPr>
        <w:spacing w:after="0" w:line="360" w:lineRule="auto"/>
        <w:ind w:firstLine="708"/>
        <w:jc w:val="both"/>
        <w:rPr>
          <w:rFonts w:ascii="Times New Roman" w:hAnsi="Times New Roman"/>
          <w:bCs/>
          <w:color w:val="000000"/>
          <w:sz w:val="28"/>
          <w:szCs w:val="28"/>
          <w:lang w:eastAsia="en-US"/>
        </w:rPr>
      </w:pPr>
      <w:r>
        <w:rPr>
          <w:rFonts w:ascii="Times New Roman" w:hAnsi="Times New Roman"/>
          <w:b/>
          <w:bCs/>
          <w:color w:val="000000"/>
          <w:sz w:val="28"/>
          <w:szCs w:val="28"/>
          <w:lang w:eastAsia="en-US"/>
        </w:rPr>
        <w:t>2. </w:t>
      </w:r>
      <w:r w:rsidR="00E2331A" w:rsidRPr="007609AD">
        <w:rPr>
          <w:rFonts w:ascii="Times New Roman" w:hAnsi="Times New Roman"/>
          <w:b/>
          <w:bCs/>
          <w:color w:val="000000"/>
          <w:sz w:val="28"/>
          <w:szCs w:val="28"/>
          <w:lang w:eastAsia="en-US"/>
        </w:rPr>
        <w:t>Обеспечение технологической совместимости национальных систем взимания платы</w:t>
      </w:r>
      <w:r w:rsidR="0056158D">
        <w:rPr>
          <w:rFonts w:ascii="Times New Roman" w:hAnsi="Times New Roman"/>
          <w:b/>
          <w:bCs/>
          <w:color w:val="000000"/>
          <w:sz w:val="28"/>
          <w:szCs w:val="28"/>
          <w:lang w:eastAsia="en-US"/>
        </w:rPr>
        <w:t>.</w:t>
      </w:r>
    </w:p>
    <w:p w:rsidR="00E2331A" w:rsidRPr="007609AD" w:rsidRDefault="00E2331A"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В целях повышения удобства международных перевозок предлагается обеспечить поэтапную совместимость национальных систем электронного взимания платы.</w:t>
      </w:r>
      <w:r w:rsidR="00AC4A4A" w:rsidRPr="007609AD">
        <w:rPr>
          <w:rFonts w:ascii="Times New Roman" w:hAnsi="Times New Roman"/>
          <w:bCs/>
          <w:color w:val="000000"/>
          <w:sz w:val="28"/>
          <w:szCs w:val="28"/>
          <w:lang w:eastAsia="en-US"/>
        </w:rPr>
        <w:t xml:space="preserve"> </w:t>
      </w:r>
      <w:r w:rsidRPr="007609AD">
        <w:rPr>
          <w:rFonts w:ascii="Times New Roman" w:hAnsi="Times New Roman"/>
          <w:bCs/>
          <w:color w:val="000000"/>
          <w:sz w:val="28"/>
          <w:szCs w:val="28"/>
          <w:lang w:eastAsia="en-US"/>
        </w:rPr>
        <w:t>Основными направлениями работы могут стать:</w:t>
      </w:r>
    </w:p>
    <w:p w:rsidR="00E2331A" w:rsidRPr="007609AD" w:rsidRDefault="00AC4A4A"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 xml:space="preserve">- </w:t>
      </w:r>
      <w:r w:rsidR="00E2331A" w:rsidRPr="007609AD">
        <w:rPr>
          <w:rFonts w:ascii="Times New Roman" w:hAnsi="Times New Roman"/>
          <w:bCs/>
          <w:color w:val="000000"/>
          <w:sz w:val="28"/>
          <w:szCs w:val="28"/>
          <w:lang w:eastAsia="en-US"/>
        </w:rPr>
        <w:t>гармонизация требований к бортовым устройствам;</w:t>
      </w:r>
    </w:p>
    <w:p w:rsidR="00E2331A" w:rsidRPr="007609AD" w:rsidRDefault="00AC4A4A"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 xml:space="preserve">- </w:t>
      </w:r>
      <w:r w:rsidR="00E2331A" w:rsidRPr="007609AD">
        <w:rPr>
          <w:rFonts w:ascii="Times New Roman" w:hAnsi="Times New Roman"/>
          <w:bCs/>
          <w:color w:val="000000"/>
          <w:sz w:val="28"/>
          <w:szCs w:val="28"/>
          <w:lang w:eastAsia="en-US"/>
        </w:rPr>
        <w:t>унификация форматов обмена данными;</w:t>
      </w:r>
    </w:p>
    <w:p w:rsidR="00AC4A4A" w:rsidRPr="007609AD" w:rsidRDefault="00AC4A4A"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lastRenderedPageBreak/>
        <w:t xml:space="preserve">- </w:t>
      </w:r>
      <w:r w:rsidR="00E2331A" w:rsidRPr="007609AD">
        <w:rPr>
          <w:rFonts w:ascii="Times New Roman" w:hAnsi="Times New Roman"/>
          <w:bCs/>
          <w:color w:val="000000"/>
          <w:sz w:val="28"/>
          <w:szCs w:val="28"/>
          <w:lang w:eastAsia="en-US"/>
        </w:rPr>
        <w:t>разработка единых требований к электронным сервисам;</w:t>
      </w:r>
    </w:p>
    <w:p w:rsidR="0056158D" w:rsidRDefault="00AC4A4A" w:rsidP="0056158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 xml:space="preserve">- </w:t>
      </w:r>
      <w:r w:rsidR="00E2331A" w:rsidRPr="007609AD">
        <w:rPr>
          <w:rFonts w:ascii="Times New Roman" w:hAnsi="Times New Roman"/>
          <w:bCs/>
          <w:color w:val="000000"/>
          <w:sz w:val="28"/>
          <w:szCs w:val="28"/>
          <w:lang w:eastAsia="en-US"/>
        </w:rPr>
        <w:t>обеспечение возможности использования одного пользовательского аккаунта на территории нескольких государств.</w:t>
      </w:r>
    </w:p>
    <w:p w:rsidR="00E2331A" w:rsidRPr="007609AD" w:rsidRDefault="008E2556" w:rsidP="0056158D">
      <w:pPr>
        <w:spacing w:after="0" w:line="360" w:lineRule="auto"/>
        <w:ind w:firstLine="708"/>
        <w:jc w:val="both"/>
        <w:rPr>
          <w:rFonts w:ascii="Times New Roman" w:hAnsi="Times New Roman"/>
          <w:b/>
          <w:bCs/>
          <w:color w:val="000000"/>
          <w:sz w:val="28"/>
          <w:szCs w:val="28"/>
          <w:lang w:eastAsia="en-US"/>
        </w:rPr>
      </w:pPr>
      <w:r>
        <w:rPr>
          <w:rFonts w:ascii="Times New Roman" w:hAnsi="Times New Roman"/>
          <w:b/>
          <w:bCs/>
          <w:color w:val="000000"/>
          <w:sz w:val="28"/>
          <w:szCs w:val="28"/>
          <w:lang w:eastAsia="en-US"/>
        </w:rPr>
        <w:t>3. </w:t>
      </w:r>
      <w:r w:rsidR="00E2331A" w:rsidRPr="007609AD">
        <w:rPr>
          <w:rFonts w:ascii="Times New Roman" w:hAnsi="Times New Roman"/>
          <w:b/>
          <w:bCs/>
          <w:color w:val="000000"/>
          <w:sz w:val="28"/>
          <w:szCs w:val="28"/>
          <w:lang w:eastAsia="en-US"/>
        </w:rPr>
        <w:t>Создание механизма взаимного признания средств идентификации транспортных средств</w:t>
      </w:r>
      <w:r w:rsidR="0056158D">
        <w:rPr>
          <w:rFonts w:ascii="Times New Roman" w:hAnsi="Times New Roman"/>
          <w:b/>
          <w:bCs/>
          <w:color w:val="000000"/>
          <w:sz w:val="28"/>
          <w:szCs w:val="28"/>
          <w:lang w:eastAsia="en-US"/>
        </w:rPr>
        <w:t>.</w:t>
      </w:r>
    </w:p>
    <w:p w:rsidR="00E2331A" w:rsidRPr="007609AD" w:rsidRDefault="00E2331A"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Международные перевозчики при осуществлении перевозок по евразийским транспортным коридорам вынуждены использовать различные средства идентификации транспортных средств.</w:t>
      </w:r>
      <w:r w:rsidR="00AC4A4A" w:rsidRPr="007609AD">
        <w:rPr>
          <w:rFonts w:ascii="Times New Roman" w:hAnsi="Times New Roman"/>
          <w:bCs/>
          <w:color w:val="000000"/>
          <w:sz w:val="28"/>
          <w:szCs w:val="28"/>
          <w:lang w:eastAsia="en-US"/>
        </w:rPr>
        <w:t xml:space="preserve"> </w:t>
      </w:r>
      <w:r w:rsidRPr="007609AD">
        <w:rPr>
          <w:rFonts w:ascii="Times New Roman" w:hAnsi="Times New Roman"/>
          <w:bCs/>
          <w:color w:val="000000"/>
          <w:sz w:val="28"/>
          <w:szCs w:val="28"/>
          <w:lang w:eastAsia="en-US"/>
        </w:rPr>
        <w:t>В этой связи предлагается рассмотреть возможность:</w:t>
      </w:r>
    </w:p>
    <w:p w:rsidR="00E2331A" w:rsidRPr="007609AD" w:rsidRDefault="00AC4A4A"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 xml:space="preserve">- </w:t>
      </w:r>
      <w:r w:rsidR="00E2331A" w:rsidRPr="007609AD">
        <w:rPr>
          <w:rFonts w:ascii="Times New Roman" w:hAnsi="Times New Roman"/>
          <w:bCs/>
          <w:color w:val="000000"/>
          <w:sz w:val="28"/>
          <w:szCs w:val="28"/>
          <w:lang w:eastAsia="en-US"/>
        </w:rPr>
        <w:t>взаимного признания бортовых устройств;</w:t>
      </w:r>
    </w:p>
    <w:p w:rsidR="0056158D" w:rsidRDefault="00AC4A4A" w:rsidP="0056158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 xml:space="preserve">- </w:t>
      </w:r>
      <w:r w:rsidR="00E2331A" w:rsidRPr="007609AD">
        <w:rPr>
          <w:rFonts w:ascii="Times New Roman" w:hAnsi="Times New Roman"/>
          <w:bCs/>
          <w:color w:val="000000"/>
          <w:sz w:val="28"/>
          <w:szCs w:val="28"/>
          <w:lang w:eastAsia="en-US"/>
        </w:rPr>
        <w:t>внедрения совместимых технологий спутникового позиционирования.</w:t>
      </w:r>
    </w:p>
    <w:p w:rsidR="00E2331A" w:rsidRPr="0056158D" w:rsidRDefault="00E2331A" w:rsidP="0056158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
          <w:bCs/>
          <w:color w:val="000000"/>
          <w:sz w:val="28"/>
          <w:szCs w:val="28"/>
          <w:lang w:eastAsia="en-US"/>
        </w:rPr>
        <w:t>4. Формирование системы взаиморасчетов между операторами</w:t>
      </w:r>
      <w:r w:rsidR="0056158D">
        <w:rPr>
          <w:rFonts w:ascii="Times New Roman" w:hAnsi="Times New Roman"/>
          <w:b/>
          <w:bCs/>
          <w:color w:val="000000"/>
          <w:sz w:val="28"/>
          <w:szCs w:val="28"/>
          <w:lang w:eastAsia="en-US"/>
        </w:rPr>
        <w:t>.</w:t>
      </w:r>
    </w:p>
    <w:p w:rsidR="0056158D" w:rsidRDefault="00E2331A" w:rsidP="0056158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 xml:space="preserve">Для обеспечения функционирования интегрированной системы оплаты проезда целесообразно рассмотреть возможность создания механизма </w:t>
      </w:r>
      <w:proofErr w:type="spellStart"/>
      <w:r w:rsidRPr="007609AD">
        <w:rPr>
          <w:rFonts w:ascii="Times New Roman" w:hAnsi="Times New Roman"/>
          <w:bCs/>
          <w:color w:val="000000"/>
          <w:sz w:val="28"/>
          <w:szCs w:val="28"/>
          <w:lang w:eastAsia="en-US"/>
        </w:rPr>
        <w:t>межоператорских</w:t>
      </w:r>
      <w:proofErr w:type="spellEnd"/>
      <w:r w:rsidRPr="007609AD">
        <w:rPr>
          <w:rFonts w:ascii="Times New Roman" w:hAnsi="Times New Roman"/>
          <w:bCs/>
          <w:color w:val="000000"/>
          <w:sz w:val="28"/>
          <w:szCs w:val="28"/>
          <w:lang w:eastAsia="en-US"/>
        </w:rPr>
        <w:t xml:space="preserve"> взаиморасчетов.</w:t>
      </w:r>
      <w:r w:rsidR="00AC4A4A" w:rsidRPr="007609AD">
        <w:rPr>
          <w:rFonts w:ascii="Times New Roman" w:hAnsi="Times New Roman"/>
          <w:bCs/>
          <w:color w:val="000000"/>
          <w:sz w:val="28"/>
          <w:szCs w:val="28"/>
          <w:lang w:eastAsia="en-US"/>
        </w:rPr>
        <w:t xml:space="preserve"> </w:t>
      </w:r>
    </w:p>
    <w:p w:rsidR="00E2331A" w:rsidRPr="007609AD" w:rsidRDefault="008E2556" w:rsidP="0056158D">
      <w:pPr>
        <w:spacing w:after="0" w:line="360" w:lineRule="auto"/>
        <w:ind w:firstLine="708"/>
        <w:jc w:val="both"/>
        <w:rPr>
          <w:rFonts w:ascii="Times New Roman" w:hAnsi="Times New Roman"/>
          <w:b/>
          <w:bCs/>
          <w:color w:val="000000"/>
          <w:sz w:val="28"/>
          <w:szCs w:val="28"/>
          <w:lang w:eastAsia="en-US"/>
        </w:rPr>
      </w:pPr>
      <w:r>
        <w:rPr>
          <w:rFonts w:ascii="Times New Roman" w:hAnsi="Times New Roman"/>
          <w:b/>
          <w:bCs/>
          <w:color w:val="000000"/>
          <w:sz w:val="28"/>
          <w:szCs w:val="28"/>
          <w:lang w:eastAsia="en-US"/>
        </w:rPr>
        <w:t>5. </w:t>
      </w:r>
      <w:r w:rsidR="00E2331A" w:rsidRPr="007609AD">
        <w:rPr>
          <w:rFonts w:ascii="Times New Roman" w:hAnsi="Times New Roman"/>
          <w:b/>
          <w:bCs/>
          <w:color w:val="000000"/>
          <w:sz w:val="28"/>
          <w:szCs w:val="28"/>
          <w:lang w:eastAsia="en-US"/>
        </w:rPr>
        <w:t>Поэтапное создан</w:t>
      </w:r>
      <w:bookmarkStart w:id="0" w:name="_GoBack"/>
      <w:bookmarkEnd w:id="0"/>
      <w:r w:rsidR="00E2331A" w:rsidRPr="007609AD">
        <w:rPr>
          <w:rFonts w:ascii="Times New Roman" w:hAnsi="Times New Roman"/>
          <w:b/>
          <w:bCs/>
          <w:color w:val="000000"/>
          <w:sz w:val="28"/>
          <w:szCs w:val="28"/>
          <w:lang w:eastAsia="en-US"/>
        </w:rPr>
        <w:t>ие Евразийской системы электронного взимания платы</w:t>
      </w:r>
    </w:p>
    <w:p w:rsidR="00E2331A" w:rsidRPr="007609AD" w:rsidRDefault="00E2331A"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В долгосрочной перспективе представляется целесообразным рассмотреть возможность формирования Евразийской сист</w:t>
      </w:r>
      <w:r w:rsidR="00AC4A4A" w:rsidRPr="007609AD">
        <w:rPr>
          <w:rFonts w:ascii="Times New Roman" w:hAnsi="Times New Roman"/>
          <w:bCs/>
          <w:color w:val="000000"/>
          <w:sz w:val="28"/>
          <w:szCs w:val="28"/>
          <w:lang w:eastAsia="en-US"/>
        </w:rPr>
        <w:t>емы электронного взимания платы</w:t>
      </w:r>
      <w:r w:rsidR="00AC4A4A" w:rsidRPr="007609AD">
        <w:rPr>
          <w:rFonts w:ascii="Times New Roman" w:hAnsi="Times New Roman"/>
          <w:bCs/>
          <w:color w:val="000000"/>
          <w:sz w:val="28"/>
          <w:szCs w:val="28"/>
          <w:lang w:eastAsia="en-US"/>
        </w:rPr>
        <w:br/>
      </w:r>
      <w:r w:rsidRPr="007609AD">
        <w:rPr>
          <w:rFonts w:ascii="Times New Roman" w:hAnsi="Times New Roman"/>
          <w:bCs/>
          <w:color w:val="000000"/>
          <w:sz w:val="28"/>
          <w:szCs w:val="28"/>
          <w:lang w:eastAsia="en-US"/>
        </w:rPr>
        <w:t>по аналогии с европейской моделью EETS.</w:t>
      </w:r>
      <w:r w:rsidR="00AC4A4A" w:rsidRPr="007609AD">
        <w:rPr>
          <w:rFonts w:ascii="Times New Roman" w:hAnsi="Times New Roman"/>
          <w:bCs/>
          <w:color w:val="000000"/>
          <w:sz w:val="28"/>
          <w:szCs w:val="28"/>
          <w:lang w:eastAsia="en-US"/>
        </w:rPr>
        <w:t xml:space="preserve"> </w:t>
      </w:r>
      <w:r w:rsidRPr="007609AD">
        <w:rPr>
          <w:rFonts w:ascii="Times New Roman" w:hAnsi="Times New Roman"/>
          <w:bCs/>
          <w:color w:val="000000"/>
          <w:sz w:val="28"/>
          <w:szCs w:val="28"/>
          <w:lang w:eastAsia="en-US"/>
        </w:rPr>
        <w:t>Реализация данного проекта может осуществляться поэтапно:</w:t>
      </w:r>
    </w:p>
    <w:p w:rsidR="00E2331A" w:rsidRPr="007609AD" w:rsidRDefault="00E2331A"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1. Создание информационного взаимодействия между операторами.</w:t>
      </w:r>
    </w:p>
    <w:p w:rsidR="00E2331A" w:rsidRPr="007609AD" w:rsidRDefault="00E2331A"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2. Гармонизация технических требований.</w:t>
      </w:r>
    </w:p>
    <w:p w:rsidR="00E2331A" w:rsidRPr="007609AD" w:rsidRDefault="00E2331A"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3. Взаимное признание бортовых устройств.</w:t>
      </w:r>
    </w:p>
    <w:p w:rsidR="00E2331A" w:rsidRPr="007609AD" w:rsidRDefault="00E2331A"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 xml:space="preserve">4. Организация </w:t>
      </w:r>
      <w:proofErr w:type="spellStart"/>
      <w:r w:rsidRPr="007609AD">
        <w:rPr>
          <w:rFonts w:ascii="Times New Roman" w:hAnsi="Times New Roman"/>
          <w:bCs/>
          <w:color w:val="000000"/>
          <w:sz w:val="28"/>
          <w:szCs w:val="28"/>
          <w:lang w:eastAsia="en-US"/>
        </w:rPr>
        <w:t>межоператорских</w:t>
      </w:r>
      <w:proofErr w:type="spellEnd"/>
      <w:r w:rsidRPr="007609AD">
        <w:rPr>
          <w:rFonts w:ascii="Times New Roman" w:hAnsi="Times New Roman"/>
          <w:bCs/>
          <w:color w:val="000000"/>
          <w:sz w:val="28"/>
          <w:szCs w:val="28"/>
          <w:lang w:eastAsia="en-US"/>
        </w:rPr>
        <w:t xml:space="preserve"> взаиморасчетов.</w:t>
      </w:r>
    </w:p>
    <w:p w:rsidR="00E2331A" w:rsidRPr="007609AD" w:rsidRDefault="00E2331A"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5. Создание единого пользовательского пространства для перевозчиков.</w:t>
      </w:r>
    </w:p>
    <w:p w:rsidR="00E2331A" w:rsidRPr="007609AD" w:rsidRDefault="00E2331A"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t>6. Полноценное функционирование евр</w:t>
      </w:r>
      <w:r w:rsidR="00AC4A4A" w:rsidRPr="007609AD">
        <w:rPr>
          <w:rFonts w:ascii="Times New Roman" w:hAnsi="Times New Roman"/>
          <w:bCs/>
          <w:color w:val="000000"/>
          <w:sz w:val="28"/>
          <w:szCs w:val="28"/>
          <w:lang w:eastAsia="en-US"/>
        </w:rPr>
        <w:t>азийской системы оплаты проезда</w:t>
      </w:r>
      <w:r w:rsidR="00AC4A4A" w:rsidRPr="007609AD">
        <w:rPr>
          <w:rFonts w:ascii="Times New Roman" w:hAnsi="Times New Roman"/>
          <w:bCs/>
          <w:color w:val="000000"/>
          <w:sz w:val="28"/>
          <w:szCs w:val="28"/>
          <w:lang w:eastAsia="en-US"/>
        </w:rPr>
        <w:br/>
      </w:r>
      <w:r w:rsidRPr="007609AD">
        <w:rPr>
          <w:rFonts w:ascii="Times New Roman" w:hAnsi="Times New Roman"/>
          <w:bCs/>
          <w:color w:val="000000"/>
          <w:sz w:val="28"/>
          <w:szCs w:val="28"/>
          <w:lang w:eastAsia="en-US"/>
        </w:rPr>
        <w:t>на международных транспортных коридорах.</w:t>
      </w:r>
    </w:p>
    <w:p w:rsidR="006C2BE8" w:rsidRPr="007609AD" w:rsidRDefault="00E2331A"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bCs/>
          <w:color w:val="000000"/>
          <w:sz w:val="28"/>
          <w:szCs w:val="28"/>
          <w:lang w:eastAsia="en-US"/>
        </w:rPr>
        <w:lastRenderedPageBreak/>
        <w:t>Такой подход позволит повысить привлекательность евразийских транспортных коридоров, сократить админис</w:t>
      </w:r>
      <w:r w:rsidR="006C2BE8" w:rsidRPr="007609AD">
        <w:rPr>
          <w:rFonts w:ascii="Times New Roman" w:hAnsi="Times New Roman"/>
          <w:bCs/>
          <w:color w:val="000000"/>
          <w:sz w:val="28"/>
          <w:szCs w:val="28"/>
          <w:lang w:eastAsia="en-US"/>
        </w:rPr>
        <w:t>тративные издержки перевозчиков</w:t>
      </w:r>
      <w:r w:rsidR="006C2BE8" w:rsidRPr="007609AD">
        <w:rPr>
          <w:rFonts w:ascii="Times New Roman" w:hAnsi="Times New Roman"/>
          <w:bCs/>
          <w:color w:val="000000"/>
          <w:sz w:val="28"/>
          <w:szCs w:val="28"/>
          <w:lang w:eastAsia="en-US"/>
        </w:rPr>
        <w:br/>
      </w:r>
      <w:r w:rsidRPr="007609AD">
        <w:rPr>
          <w:rFonts w:ascii="Times New Roman" w:hAnsi="Times New Roman"/>
          <w:bCs/>
          <w:color w:val="000000"/>
          <w:sz w:val="28"/>
          <w:szCs w:val="28"/>
          <w:lang w:eastAsia="en-US"/>
        </w:rPr>
        <w:t>и обеспечить дальнейшее развитие общего транспортного пространства ЕАЭС.</w:t>
      </w:r>
    </w:p>
    <w:p w:rsidR="006C2BE8" w:rsidRPr="007609AD" w:rsidRDefault="006C2BE8" w:rsidP="007609AD">
      <w:pPr>
        <w:spacing w:after="0" w:line="360" w:lineRule="auto"/>
        <w:jc w:val="center"/>
        <w:rPr>
          <w:rFonts w:ascii="Times New Roman" w:hAnsi="Times New Roman"/>
          <w:b/>
          <w:bCs/>
          <w:color w:val="000000"/>
          <w:sz w:val="28"/>
          <w:szCs w:val="28"/>
          <w:lang w:eastAsia="en-US"/>
        </w:rPr>
      </w:pPr>
      <w:r w:rsidRPr="007609AD">
        <w:rPr>
          <w:rFonts w:ascii="Times New Roman" w:hAnsi="Times New Roman"/>
          <w:b/>
          <w:bCs/>
          <w:color w:val="000000"/>
          <w:sz w:val="28"/>
          <w:szCs w:val="28"/>
          <w:lang w:eastAsia="en-US"/>
        </w:rPr>
        <w:t>Заключение</w:t>
      </w:r>
    </w:p>
    <w:p w:rsidR="00A44750" w:rsidRPr="007609AD" w:rsidRDefault="006C2BE8"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sz w:val="28"/>
          <w:szCs w:val="28"/>
          <w:lang w:eastAsia="en-US"/>
        </w:rPr>
        <w:t xml:space="preserve">Проведённый анализ показал, что развитие систем платных автомобильных дорог является важным инструментом обеспечения устойчивого финансирования дорожной инфраструктуры, повышения качества транспортных услуг и развития международных транспортных коридоров. Мировая практика подтверждает эффективность использования различных моделей организации платных дорог, включая государственные, концессионные и </w:t>
      </w:r>
      <w:r w:rsidR="00A44750" w:rsidRPr="007609AD">
        <w:rPr>
          <w:rFonts w:ascii="Times New Roman" w:hAnsi="Times New Roman"/>
          <w:sz w:val="28"/>
          <w:szCs w:val="28"/>
          <w:lang w:eastAsia="en-US"/>
        </w:rPr>
        <w:t xml:space="preserve">смешанные механизмы </w:t>
      </w:r>
      <w:proofErr w:type="gramStart"/>
      <w:r w:rsidR="00A44750" w:rsidRPr="007609AD">
        <w:rPr>
          <w:rFonts w:ascii="Times New Roman" w:hAnsi="Times New Roman"/>
          <w:sz w:val="28"/>
          <w:szCs w:val="28"/>
          <w:lang w:eastAsia="en-US"/>
        </w:rPr>
        <w:t>управления,</w:t>
      </w:r>
      <w:r w:rsidR="00A44750" w:rsidRPr="007609AD">
        <w:rPr>
          <w:rFonts w:ascii="Times New Roman" w:hAnsi="Times New Roman"/>
          <w:sz w:val="28"/>
          <w:szCs w:val="28"/>
          <w:lang w:eastAsia="en-US"/>
        </w:rPr>
        <w:br/>
      </w:r>
      <w:r w:rsidRPr="007609AD">
        <w:rPr>
          <w:rFonts w:ascii="Times New Roman" w:hAnsi="Times New Roman"/>
          <w:sz w:val="28"/>
          <w:szCs w:val="28"/>
          <w:lang w:eastAsia="en-US"/>
        </w:rPr>
        <w:t>а</w:t>
      </w:r>
      <w:proofErr w:type="gramEnd"/>
      <w:r w:rsidRPr="007609AD">
        <w:rPr>
          <w:rFonts w:ascii="Times New Roman" w:hAnsi="Times New Roman"/>
          <w:sz w:val="28"/>
          <w:szCs w:val="28"/>
          <w:lang w:eastAsia="en-US"/>
        </w:rPr>
        <w:t xml:space="preserve"> также современные технологии электронного и </w:t>
      </w:r>
      <w:proofErr w:type="spellStart"/>
      <w:r w:rsidRPr="007609AD">
        <w:rPr>
          <w:rFonts w:ascii="Times New Roman" w:hAnsi="Times New Roman"/>
          <w:sz w:val="28"/>
          <w:szCs w:val="28"/>
          <w:lang w:eastAsia="en-US"/>
        </w:rPr>
        <w:t>безбарьерного</w:t>
      </w:r>
      <w:proofErr w:type="spellEnd"/>
      <w:r w:rsidRPr="007609AD">
        <w:rPr>
          <w:rFonts w:ascii="Times New Roman" w:hAnsi="Times New Roman"/>
          <w:sz w:val="28"/>
          <w:szCs w:val="28"/>
          <w:lang w:eastAsia="en-US"/>
        </w:rPr>
        <w:t xml:space="preserve"> взимания платы.</w:t>
      </w:r>
    </w:p>
    <w:p w:rsidR="00A44750" w:rsidRPr="007609AD" w:rsidRDefault="006C2BE8" w:rsidP="007609AD">
      <w:pPr>
        <w:spacing w:after="0" w:line="360" w:lineRule="auto"/>
        <w:ind w:firstLine="708"/>
        <w:jc w:val="both"/>
        <w:rPr>
          <w:rFonts w:ascii="Times New Roman" w:hAnsi="Times New Roman"/>
          <w:sz w:val="28"/>
          <w:szCs w:val="28"/>
          <w:lang w:eastAsia="en-US"/>
        </w:rPr>
      </w:pPr>
      <w:r w:rsidRPr="007609AD">
        <w:rPr>
          <w:rFonts w:ascii="Times New Roman" w:hAnsi="Times New Roman"/>
          <w:sz w:val="28"/>
          <w:szCs w:val="28"/>
          <w:lang w:eastAsia="en-US"/>
        </w:rPr>
        <w:t>Исследование опыта государств – членов Евразийского экономического союза свидетельствует о существенной неоднородности уровня развития национальных систем платных автомобильных дорог. Наиболее развитые системы функционируют в Российской Федерации и Республике Беларусь, где сформированы специализированные операторы, внедрены совр</w:t>
      </w:r>
      <w:r w:rsidR="008E2556">
        <w:rPr>
          <w:rFonts w:ascii="Times New Roman" w:hAnsi="Times New Roman"/>
          <w:sz w:val="28"/>
          <w:szCs w:val="28"/>
          <w:lang w:eastAsia="en-US"/>
        </w:rPr>
        <w:t>еменные технологические решения</w:t>
      </w:r>
      <w:r w:rsidR="008E2556">
        <w:rPr>
          <w:rFonts w:ascii="Times New Roman" w:hAnsi="Times New Roman"/>
          <w:sz w:val="28"/>
          <w:szCs w:val="28"/>
          <w:lang w:eastAsia="en-US"/>
        </w:rPr>
        <w:br/>
      </w:r>
      <w:r w:rsidRPr="007609AD">
        <w:rPr>
          <w:rFonts w:ascii="Times New Roman" w:hAnsi="Times New Roman"/>
          <w:sz w:val="28"/>
          <w:szCs w:val="28"/>
          <w:lang w:eastAsia="en-US"/>
        </w:rPr>
        <w:t>и накоплен значительный опыт эксплуатации платной дорожной инфраструктуры.</w:t>
      </w:r>
    </w:p>
    <w:p w:rsidR="00A44750" w:rsidRPr="007609AD" w:rsidRDefault="006C2BE8"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sz w:val="28"/>
          <w:szCs w:val="28"/>
          <w:lang w:eastAsia="en-US"/>
        </w:rPr>
        <w:t xml:space="preserve">Республика Казахстан активно расширяет сеть платных дорог и внедряет современные цифровые технологии управления дорожным хозяйством. В то же время Республика Армения и </w:t>
      </w:r>
      <w:proofErr w:type="spellStart"/>
      <w:r w:rsidRPr="007609AD">
        <w:rPr>
          <w:rFonts w:ascii="Times New Roman" w:hAnsi="Times New Roman"/>
          <w:sz w:val="28"/>
          <w:szCs w:val="28"/>
          <w:lang w:eastAsia="en-US"/>
        </w:rPr>
        <w:t>Кыргызская</w:t>
      </w:r>
      <w:proofErr w:type="spellEnd"/>
      <w:r w:rsidRPr="007609AD">
        <w:rPr>
          <w:rFonts w:ascii="Times New Roman" w:hAnsi="Times New Roman"/>
          <w:sz w:val="28"/>
          <w:szCs w:val="28"/>
          <w:lang w:eastAsia="en-US"/>
        </w:rPr>
        <w:t xml:space="preserve"> Республика находятся на начальном этапе формирования механизмов платного использования автомобильных дорог.</w:t>
      </w:r>
    </w:p>
    <w:p w:rsidR="00A44750" w:rsidRPr="007609AD" w:rsidRDefault="006C2BE8"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sz w:val="28"/>
          <w:szCs w:val="28"/>
          <w:lang w:eastAsia="en-US"/>
        </w:rPr>
        <w:t>Несмотря на существующие различия, все государства-члены ЕАЭС заинтересованы в повышении эффективности функционирования евразийских транспортных коридоров, развитии транзитного потенциала и формировании общего транспортно-логистического пространства Союза. В этих условиях особое значение приобретает развитие взаимодействия между операторами платных автомобильных дорог и обеспечение совместимости национальных систем взимания платы.</w:t>
      </w:r>
    </w:p>
    <w:p w:rsidR="00A44750" w:rsidRPr="007609AD" w:rsidRDefault="006C2BE8"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sz w:val="28"/>
          <w:szCs w:val="28"/>
          <w:lang w:eastAsia="en-US"/>
        </w:rPr>
        <w:t xml:space="preserve">В качестве приоритетных направлений дальнейшего сотрудничества целесообразно рассматривать формирование единого информационного </w:t>
      </w:r>
      <w:r w:rsidRPr="007609AD">
        <w:rPr>
          <w:rFonts w:ascii="Times New Roman" w:hAnsi="Times New Roman"/>
          <w:sz w:val="28"/>
          <w:szCs w:val="28"/>
          <w:lang w:eastAsia="en-US"/>
        </w:rPr>
        <w:lastRenderedPageBreak/>
        <w:t>пространства операторов платных дорог, гарм</w:t>
      </w:r>
      <w:r w:rsidR="00A44750" w:rsidRPr="007609AD">
        <w:rPr>
          <w:rFonts w:ascii="Times New Roman" w:hAnsi="Times New Roman"/>
          <w:sz w:val="28"/>
          <w:szCs w:val="28"/>
          <w:lang w:eastAsia="en-US"/>
        </w:rPr>
        <w:t>онизацию технических требований</w:t>
      </w:r>
      <w:r w:rsidR="00A44750" w:rsidRPr="007609AD">
        <w:rPr>
          <w:rFonts w:ascii="Times New Roman" w:hAnsi="Times New Roman"/>
          <w:sz w:val="28"/>
          <w:szCs w:val="28"/>
          <w:lang w:eastAsia="en-US"/>
        </w:rPr>
        <w:br/>
      </w:r>
      <w:r w:rsidRPr="007609AD">
        <w:rPr>
          <w:rFonts w:ascii="Times New Roman" w:hAnsi="Times New Roman"/>
          <w:sz w:val="28"/>
          <w:szCs w:val="28"/>
          <w:lang w:eastAsia="en-US"/>
        </w:rPr>
        <w:t xml:space="preserve">к системам электронного взимания платы, создание механизмов взаимного признания средств идентификации транспортных средств, развитие </w:t>
      </w:r>
      <w:proofErr w:type="spellStart"/>
      <w:r w:rsidRPr="007609AD">
        <w:rPr>
          <w:rFonts w:ascii="Times New Roman" w:hAnsi="Times New Roman"/>
          <w:sz w:val="28"/>
          <w:szCs w:val="28"/>
          <w:lang w:eastAsia="en-US"/>
        </w:rPr>
        <w:t>межоператорских</w:t>
      </w:r>
      <w:proofErr w:type="spellEnd"/>
      <w:r w:rsidRPr="007609AD">
        <w:rPr>
          <w:rFonts w:ascii="Times New Roman" w:hAnsi="Times New Roman"/>
          <w:sz w:val="28"/>
          <w:szCs w:val="28"/>
          <w:lang w:eastAsia="en-US"/>
        </w:rPr>
        <w:t xml:space="preserve"> взаиморасчётов и цифровых сервисов для международных перевозчиков.</w:t>
      </w:r>
    </w:p>
    <w:p w:rsidR="00A44750" w:rsidRPr="007609AD" w:rsidRDefault="006C2BE8"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sz w:val="28"/>
          <w:szCs w:val="28"/>
          <w:lang w:eastAsia="en-US"/>
        </w:rPr>
        <w:t>Реализация указанных мер позволит снизить административные и финансовые издержки участников перевозочного процесса, повысить удобство использования евразийских транспортных коридоров, обеспечить прозрачность расчётов и создать условия для дальнейшей интеграции транспортных систем государств-членов ЕАЭС.</w:t>
      </w:r>
    </w:p>
    <w:p w:rsidR="006C2BE8" w:rsidRPr="007609AD" w:rsidRDefault="006C2BE8" w:rsidP="007609AD">
      <w:pPr>
        <w:spacing w:after="0" w:line="360" w:lineRule="auto"/>
        <w:ind w:firstLine="708"/>
        <w:jc w:val="both"/>
        <w:rPr>
          <w:rFonts w:ascii="Times New Roman" w:hAnsi="Times New Roman"/>
          <w:bCs/>
          <w:color w:val="000000"/>
          <w:sz w:val="28"/>
          <w:szCs w:val="28"/>
          <w:lang w:eastAsia="en-US"/>
        </w:rPr>
      </w:pPr>
      <w:r w:rsidRPr="007609AD">
        <w:rPr>
          <w:rFonts w:ascii="Times New Roman" w:hAnsi="Times New Roman"/>
          <w:sz w:val="28"/>
          <w:szCs w:val="28"/>
          <w:lang w:eastAsia="en-US"/>
        </w:rPr>
        <w:t>В долгосрочной перспективе последова</w:t>
      </w:r>
      <w:r w:rsidR="00A44750" w:rsidRPr="007609AD">
        <w:rPr>
          <w:rFonts w:ascii="Times New Roman" w:hAnsi="Times New Roman"/>
          <w:sz w:val="28"/>
          <w:szCs w:val="28"/>
          <w:lang w:eastAsia="en-US"/>
        </w:rPr>
        <w:t>тельное развитие сотрудничества</w:t>
      </w:r>
      <w:r w:rsidR="00A44750" w:rsidRPr="007609AD">
        <w:rPr>
          <w:rFonts w:ascii="Times New Roman" w:hAnsi="Times New Roman"/>
          <w:sz w:val="28"/>
          <w:szCs w:val="28"/>
          <w:lang w:eastAsia="en-US"/>
        </w:rPr>
        <w:br/>
      </w:r>
      <w:r w:rsidRPr="007609AD">
        <w:rPr>
          <w:rFonts w:ascii="Times New Roman" w:hAnsi="Times New Roman"/>
          <w:sz w:val="28"/>
          <w:szCs w:val="28"/>
          <w:lang w:eastAsia="en-US"/>
        </w:rPr>
        <w:t>в данной сфере может стать основой для формирования Евразийской системы электронного взимания платы, обеспечивающей единые подходы к организации проезда по международным транспортным маршрутам и способствующей укреплению транспортной связан</w:t>
      </w:r>
      <w:r w:rsidR="00A44750" w:rsidRPr="007609AD">
        <w:rPr>
          <w:rFonts w:ascii="Times New Roman" w:hAnsi="Times New Roman"/>
          <w:sz w:val="28"/>
          <w:szCs w:val="28"/>
          <w:lang w:eastAsia="en-US"/>
        </w:rPr>
        <w:t>ности, экономической интеграции</w:t>
      </w:r>
      <w:r w:rsidR="00A44750" w:rsidRPr="007609AD">
        <w:rPr>
          <w:rFonts w:ascii="Times New Roman" w:hAnsi="Times New Roman"/>
          <w:sz w:val="28"/>
          <w:szCs w:val="28"/>
          <w:lang w:eastAsia="en-US"/>
        </w:rPr>
        <w:br/>
      </w:r>
      <w:r w:rsidRPr="007609AD">
        <w:rPr>
          <w:rFonts w:ascii="Times New Roman" w:hAnsi="Times New Roman"/>
          <w:sz w:val="28"/>
          <w:szCs w:val="28"/>
          <w:lang w:eastAsia="en-US"/>
        </w:rPr>
        <w:t>и</w:t>
      </w:r>
      <w:r w:rsidR="0056158D">
        <w:rPr>
          <w:rFonts w:ascii="Times New Roman" w:hAnsi="Times New Roman"/>
          <w:sz w:val="28"/>
          <w:szCs w:val="28"/>
          <w:lang w:eastAsia="en-US"/>
        </w:rPr>
        <w:t xml:space="preserve"> повышению</w:t>
      </w:r>
      <w:r w:rsidRPr="007609AD">
        <w:rPr>
          <w:rFonts w:ascii="Times New Roman" w:hAnsi="Times New Roman"/>
          <w:sz w:val="28"/>
          <w:szCs w:val="28"/>
          <w:lang w:eastAsia="en-US"/>
        </w:rPr>
        <w:t xml:space="preserve"> конкурентоспособности Ев</w:t>
      </w:r>
      <w:r w:rsidR="008E2556">
        <w:rPr>
          <w:rFonts w:ascii="Times New Roman" w:hAnsi="Times New Roman"/>
          <w:sz w:val="28"/>
          <w:szCs w:val="28"/>
          <w:lang w:eastAsia="en-US"/>
        </w:rPr>
        <w:t>разийского экономического союза</w:t>
      </w:r>
      <w:r w:rsidR="008E2556">
        <w:rPr>
          <w:rFonts w:ascii="Times New Roman" w:hAnsi="Times New Roman"/>
          <w:sz w:val="28"/>
          <w:szCs w:val="28"/>
          <w:lang w:eastAsia="en-US"/>
        </w:rPr>
        <w:br/>
      </w:r>
      <w:r w:rsidRPr="007609AD">
        <w:rPr>
          <w:rFonts w:ascii="Times New Roman" w:hAnsi="Times New Roman"/>
          <w:sz w:val="28"/>
          <w:szCs w:val="28"/>
          <w:lang w:eastAsia="en-US"/>
        </w:rPr>
        <w:t>на международном транспортном рынке.</w:t>
      </w:r>
    </w:p>
    <w:sectPr w:rsidR="006C2BE8" w:rsidRPr="007609AD" w:rsidSect="001452D8">
      <w:headerReference w:type="default" r:id="rId12"/>
      <w:footerReference w:type="default" r:id="rId13"/>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4CA1" w:rsidRDefault="00974CA1" w:rsidP="00211BEF">
      <w:pPr>
        <w:spacing w:after="0" w:line="240" w:lineRule="auto"/>
      </w:pPr>
      <w:r>
        <w:separator/>
      </w:r>
    </w:p>
  </w:endnote>
  <w:endnote w:type="continuationSeparator" w:id="0">
    <w:p w:rsidR="00974CA1" w:rsidRDefault="00974CA1" w:rsidP="00211B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491A" w:rsidRDefault="003E491A" w:rsidP="00BF4D5B">
    <w:pPr>
      <w:pStyle w:val="ad"/>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4CA1" w:rsidRDefault="00974CA1" w:rsidP="00211BEF">
      <w:pPr>
        <w:spacing w:after="0" w:line="240" w:lineRule="auto"/>
      </w:pPr>
      <w:r>
        <w:separator/>
      </w:r>
    </w:p>
  </w:footnote>
  <w:footnote w:type="continuationSeparator" w:id="0">
    <w:p w:rsidR="00974CA1" w:rsidRDefault="00974CA1" w:rsidP="00211BE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9766405"/>
      <w:docPartObj>
        <w:docPartGallery w:val="Page Numbers (Top of Page)"/>
        <w:docPartUnique/>
      </w:docPartObj>
    </w:sdtPr>
    <w:sdtEndPr/>
    <w:sdtContent>
      <w:p w:rsidR="004C2297" w:rsidRDefault="004C2297">
        <w:pPr>
          <w:pStyle w:val="ab"/>
          <w:jc w:val="center"/>
        </w:pPr>
        <w:r>
          <w:fldChar w:fldCharType="begin"/>
        </w:r>
        <w:r>
          <w:instrText>PAGE   \* MERGEFORMAT</w:instrText>
        </w:r>
        <w:r>
          <w:fldChar w:fldCharType="separate"/>
        </w:r>
        <w:r w:rsidR="008E2556">
          <w:rPr>
            <w:noProof/>
          </w:rPr>
          <w:t>16</w:t>
        </w:r>
        <w:r>
          <w:fldChar w:fldCharType="end"/>
        </w:r>
      </w:p>
    </w:sdtContent>
  </w:sdt>
  <w:p w:rsidR="004C2297" w:rsidRDefault="004C2297">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F6F5A"/>
    <w:multiLevelType w:val="multilevel"/>
    <w:tmpl w:val="5B320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D7727B"/>
    <w:multiLevelType w:val="multilevel"/>
    <w:tmpl w:val="FFFFFFFF"/>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 w15:restartNumberingAfterBreak="0">
    <w:nsid w:val="118E2CDA"/>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1C9370BD"/>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1E0C6DBD"/>
    <w:multiLevelType w:val="multilevel"/>
    <w:tmpl w:val="A4B89A3E"/>
    <w:styleLink w:val="1"/>
    <w:lvl w:ilvl="0">
      <w:start w:val="1"/>
      <w:numFmt w:val="upperRoman"/>
      <w:lvlText w:val="Статья %1."/>
      <w:lvlJc w:val="left"/>
      <w:pPr>
        <w:tabs>
          <w:tab w:val="num" w:pos="1800"/>
        </w:tabs>
      </w:pPr>
      <w:rPr>
        <w:rFonts w:cs="Times New Roman"/>
      </w:rPr>
    </w:lvl>
    <w:lvl w:ilvl="1">
      <w:start w:val="1"/>
      <w:numFmt w:val="decimalZero"/>
      <w:isLgl/>
      <w:lvlText w:val="Раздел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5" w15:restartNumberingAfterBreak="0">
    <w:nsid w:val="2567247B"/>
    <w:multiLevelType w:val="hybridMultilevel"/>
    <w:tmpl w:val="180CF1D8"/>
    <w:lvl w:ilvl="0" w:tplc="5898388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6" w15:restartNumberingAfterBreak="0">
    <w:nsid w:val="282C605D"/>
    <w:multiLevelType w:val="hybridMultilevel"/>
    <w:tmpl w:val="996A2376"/>
    <w:lvl w:ilvl="0" w:tplc="BB58CD88">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2D493D"/>
    <w:multiLevelType w:val="multilevel"/>
    <w:tmpl w:val="04190023"/>
    <w:lvl w:ilvl="0">
      <w:start w:val="1"/>
      <w:numFmt w:val="upperRoman"/>
      <w:pStyle w:val="10"/>
      <w:lvlText w:val="Статья %1."/>
      <w:lvlJc w:val="left"/>
      <w:pPr>
        <w:tabs>
          <w:tab w:val="num" w:pos="1800"/>
        </w:tabs>
      </w:pPr>
      <w:rPr>
        <w:rFonts w:cs="Times New Roman"/>
      </w:rPr>
    </w:lvl>
    <w:lvl w:ilvl="1">
      <w:start w:val="1"/>
      <w:numFmt w:val="decimalZero"/>
      <w:pStyle w:val="2"/>
      <w:isLgl/>
      <w:lvlText w:val="Раздел %1.%2"/>
      <w:lvlJc w:val="left"/>
      <w:pPr>
        <w:tabs>
          <w:tab w:val="num" w:pos="1440"/>
        </w:tabs>
      </w:pPr>
      <w:rPr>
        <w:rFonts w:cs="Times New Roman"/>
      </w:rPr>
    </w:lvl>
    <w:lvl w:ilvl="2">
      <w:start w:val="1"/>
      <w:numFmt w:val="lowerLetter"/>
      <w:pStyle w:val="3"/>
      <w:lvlText w:val="(%3)"/>
      <w:lvlJc w:val="left"/>
      <w:pPr>
        <w:tabs>
          <w:tab w:val="num" w:pos="720"/>
        </w:tabs>
        <w:ind w:left="720" w:hanging="432"/>
      </w:pPr>
      <w:rPr>
        <w:rFonts w:cs="Times New Roman"/>
      </w:rPr>
    </w:lvl>
    <w:lvl w:ilvl="3">
      <w:start w:val="1"/>
      <w:numFmt w:val="lowerRoman"/>
      <w:pStyle w:val="4"/>
      <w:lvlText w:val="(%4)"/>
      <w:lvlJc w:val="right"/>
      <w:pPr>
        <w:tabs>
          <w:tab w:val="num" w:pos="864"/>
        </w:tabs>
        <w:ind w:left="864" w:hanging="144"/>
      </w:pPr>
      <w:rPr>
        <w:rFonts w:cs="Times New Roman"/>
      </w:rPr>
    </w:lvl>
    <w:lvl w:ilvl="4">
      <w:start w:val="1"/>
      <w:numFmt w:val="decimal"/>
      <w:pStyle w:val="5"/>
      <w:lvlText w:val="%5)"/>
      <w:lvlJc w:val="left"/>
      <w:pPr>
        <w:tabs>
          <w:tab w:val="num" w:pos="1008"/>
        </w:tabs>
        <w:ind w:left="1008" w:hanging="432"/>
      </w:pPr>
      <w:rPr>
        <w:rFonts w:cs="Times New Roman"/>
      </w:rPr>
    </w:lvl>
    <w:lvl w:ilvl="5">
      <w:start w:val="1"/>
      <w:numFmt w:val="lowerLetter"/>
      <w:pStyle w:val="6"/>
      <w:lvlText w:val="%6)"/>
      <w:lvlJc w:val="left"/>
      <w:pPr>
        <w:tabs>
          <w:tab w:val="num" w:pos="1152"/>
        </w:tabs>
        <w:ind w:left="1152" w:hanging="432"/>
      </w:pPr>
      <w:rPr>
        <w:rFonts w:cs="Times New Roman"/>
      </w:rPr>
    </w:lvl>
    <w:lvl w:ilvl="6">
      <w:start w:val="1"/>
      <w:numFmt w:val="lowerRoman"/>
      <w:pStyle w:val="7"/>
      <w:lvlText w:val="%7)"/>
      <w:lvlJc w:val="right"/>
      <w:pPr>
        <w:tabs>
          <w:tab w:val="num" w:pos="1296"/>
        </w:tabs>
        <w:ind w:left="1296" w:hanging="288"/>
      </w:pPr>
      <w:rPr>
        <w:rFonts w:cs="Times New Roman"/>
      </w:rPr>
    </w:lvl>
    <w:lvl w:ilvl="7">
      <w:start w:val="1"/>
      <w:numFmt w:val="lowerLetter"/>
      <w:pStyle w:val="8"/>
      <w:lvlText w:val="%8."/>
      <w:lvlJc w:val="left"/>
      <w:pPr>
        <w:tabs>
          <w:tab w:val="num" w:pos="1440"/>
        </w:tabs>
        <w:ind w:left="1440" w:hanging="432"/>
      </w:pPr>
      <w:rPr>
        <w:rFonts w:cs="Times New Roman"/>
      </w:rPr>
    </w:lvl>
    <w:lvl w:ilvl="8">
      <w:start w:val="1"/>
      <w:numFmt w:val="lowerRoman"/>
      <w:pStyle w:val="9"/>
      <w:lvlText w:val="%9."/>
      <w:lvlJc w:val="right"/>
      <w:pPr>
        <w:tabs>
          <w:tab w:val="num" w:pos="1584"/>
        </w:tabs>
        <w:ind w:left="1584" w:hanging="144"/>
      </w:pPr>
      <w:rPr>
        <w:rFonts w:cs="Times New Roman"/>
      </w:rPr>
    </w:lvl>
  </w:abstractNum>
  <w:abstractNum w:abstractNumId="8" w15:restartNumberingAfterBreak="0">
    <w:nsid w:val="2BE4011C"/>
    <w:multiLevelType w:val="multilevel"/>
    <w:tmpl w:val="5F8E37E8"/>
    <w:lvl w:ilvl="0">
      <w:start w:val="1"/>
      <w:numFmt w:val="bullet"/>
      <w:lvlText w:val="•"/>
      <w:lvlJc w:val="left"/>
      <w:rPr>
        <w:rFonts w:ascii="Times New Roman" w:eastAsia="Times New Roman" w:hAnsi="Times New Roman"/>
        <w:b w:val="0"/>
        <w:i w:val="0"/>
        <w:smallCaps w:val="0"/>
        <w:strike w:val="0"/>
        <w:color w:val="000000"/>
        <w:spacing w:val="0"/>
        <w:w w:val="100"/>
        <w:position w:val="0"/>
        <w:sz w:val="29"/>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9"/>
        <w:szCs w:val="29"/>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15:restartNumberingAfterBreak="0">
    <w:nsid w:val="2F8E1B88"/>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0" w15:restartNumberingAfterBreak="0">
    <w:nsid w:val="36A16AD9"/>
    <w:multiLevelType w:val="multilevel"/>
    <w:tmpl w:val="FFFFFFF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0D31953"/>
    <w:multiLevelType w:val="multilevel"/>
    <w:tmpl w:val="041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2" w15:restartNumberingAfterBreak="0">
    <w:nsid w:val="45D94D27"/>
    <w:multiLevelType w:val="multilevel"/>
    <w:tmpl w:val="04190023"/>
    <w:styleLink w:val="11"/>
    <w:lvl w:ilvl="0">
      <w:start w:val="1"/>
      <w:numFmt w:val="upperRoman"/>
      <w:lvlText w:val="Статья %1."/>
      <w:lvlJc w:val="left"/>
      <w:pPr>
        <w:tabs>
          <w:tab w:val="num" w:pos="1800"/>
        </w:tabs>
      </w:pPr>
      <w:rPr>
        <w:rFonts w:cs="Times New Roman"/>
      </w:rPr>
    </w:lvl>
    <w:lvl w:ilvl="1">
      <w:start w:val="1"/>
      <w:numFmt w:val="decimalZero"/>
      <w:isLgl/>
      <w:lvlText w:val="Раздел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3" w15:restartNumberingAfterBreak="0">
    <w:nsid w:val="46A856C3"/>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4" w15:restartNumberingAfterBreak="0">
    <w:nsid w:val="4F5B29D0"/>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15:restartNumberingAfterBreak="0">
    <w:nsid w:val="596E0CC1"/>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6" w15:restartNumberingAfterBreak="0">
    <w:nsid w:val="5A7212DE"/>
    <w:multiLevelType w:val="multilevel"/>
    <w:tmpl w:val="FFFFFFFF"/>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7" w15:restartNumberingAfterBreak="0">
    <w:nsid w:val="5B690479"/>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8" w15:restartNumberingAfterBreak="0">
    <w:nsid w:val="66DC5A7A"/>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8"/>
  </w:num>
  <w:num w:numId="2">
    <w:abstractNumId w:val="0"/>
  </w:num>
  <w:num w:numId="3">
    <w:abstractNumId w:val="13"/>
  </w:num>
  <w:num w:numId="4">
    <w:abstractNumId w:val="11"/>
  </w:num>
  <w:num w:numId="5">
    <w:abstractNumId w:val="12"/>
  </w:num>
  <w:num w:numId="6">
    <w:abstractNumId w:val="4"/>
  </w:num>
  <w:num w:numId="7">
    <w:abstractNumId w:val="7"/>
  </w:num>
  <w:num w:numId="8">
    <w:abstractNumId w:val="16"/>
  </w:num>
  <w:num w:numId="9">
    <w:abstractNumId w:val="2"/>
  </w:num>
  <w:num w:numId="10">
    <w:abstractNumId w:val="14"/>
  </w:num>
  <w:num w:numId="11">
    <w:abstractNumId w:val="17"/>
  </w:num>
  <w:num w:numId="12">
    <w:abstractNumId w:val="1"/>
  </w:num>
  <w:num w:numId="13">
    <w:abstractNumId w:val="3"/>
  </w:num>
  <w:num w:numId="14">
    <w:abstractNumId w:val="5"/>
  </w:num>
  <w:num w:numId="15">
    <w:abstractNumId w:val="9"/>
  </w:num>
  <w:num w:numId="16">
    <w:abstractNumId w:val="15"/>
  </w:num>
  <w:num w:numId="17">
    <w:abstractNumId w:val="10"/>
  </w:num>
  <w:num w:numId="18">
    <w:abstractNumId w:val="18"/>
  </w:num>
  <w:num w:numId="19">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drawingGridHorizontalSpacing w:val="110"/>
  <w:displayHorizont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1BEF"/>
    <w:rsid w:val="00002849"/>
    <w:rsid w:val="00002E5D"/>
    <w:rsid w:val="00003F7A"/>
    <w:rsid w:val="00022695"/>
    <w:rsid w:val="00022DBE"/>
    <w:rsid w:val="00027417"/>
    <w:rsid w:val="00027818"/>
    <w:rsid w:val="000316BB"/>
    <w:rsid w:val="000317AE"/>
    <w:rsid w:val="000319C5"/>
    <w:rsid w:val="00031B6D"/>
    <w:rsid w:val="000336BE"/>
    <w:rsid w:val="000342F2"/>
    <w:rsid w:val="000423D4"/>
    <w:rsid w:val="0004541E"/>
    <w:rsid w:val="00046A4E"/>
    <w:rsid w:val="00051962"/>
    <w:rsid w:val="00051B5E"/>
    <w:rsid w:val="000526F8"/>
    <w:rsid w:val="00054C58"/>
    <w:rsid w:val="000608E7"/>
    <w:rsid w:val="00062350"/>
    <w:rsid w:val="00063CFA"/>
    <w:rsid w:val="00063F6C"/>
    <w:rsid w:val="0006770A"/>
    <w:rsid w:val="000703AB"/>
    <w:rsid w:val="00070F82"/>
    <w:rsid w:val="00075775"/>
    <w:rsid w:val="00077969"/>
    <w:rsid w:val="00077A08"/>
    <w:rsid w:val="00080F09"/>
    <w:rsid w:val="0008183F"/>
    <w:rsid w:val="00081B9D"/>
    <w:rsid w:val="000872E5"/>
    <w:rsid w:val="00095714"/>
    <w:rsid w:val="000B76CC"/>
    <w:rsid w:val="000C0BC4"/>
    <w:rsid w:val="000C1A46"/>
    <w:rsid w:val="000C4807"/>
    <w:rsid w:val="000C5B15"/>
    <w:rsid w:val="000D486E"/>
    <w:rsid w:val="000D5F1F"/>
    <w:rsid w:val="000E5C51"/>
    <w:rsid w:val="000E71E3"/>
    <w:rsid w:val="000E74DF"/>
    <w:rsid w:val="000F2E94"/>
    <w:rsid w:val="000F3680"/>
    <w:rsid w:val="000F3EC5"/>
    <w:rsid w:val="000F5EA0"/>
    <w:rsid w:val="000F76BA"/>
    <w:rsid w:val="00101313"/>
    <w:rsid w:val="0010355B"/>
    <w:rsid w:val="001066EC"/>
    <w:rsid w:val="00110E36"/>
    <w:rsid w:val="001124E2"/>
    <w:rsid w:val="0011320A"/>
    <w:rsid w:val="001144F8"/>
    <w:rsid w:val="001238FF"/>
    <w:rsid w:val="00125B8C"/>
    <w:rsid w:val="00125F01"/>
    <w:rsid w:val="0013286E"/>
    <w:rsid w:val="00133C4D"/>
    <w:rsid w:val="00142ACE"/>
    <w:rsid w:val="00143C03"/>
    <w:rsid w:val="001452D8"/>
    <w:rsid w:val="0014534D"/>
    <w:rsid w:val="001463C1"/>
    <w:rsid w:val="001502F2"/>
    <w:rsid w:val="00151A95"/>
    <w:rsid w:val="00154710"/>
    <w:rsid w:val="00155CC9"/>
    <w:rsid w:val="00157240"/>
    <w:rsid w:val="00157728"/>
    <w:rsid w:val="001603A8"/>
    <w:rsid w:val="001605E8"/>
    <w:rsid w:val="0016261D"/>
    <w:rsid w:val="00164537"/>
    <w:rsid w:val="0017245A"/>
    <w:rsid w:val="001831D9"/>
    <w:rsid w:val="001847FD"/>
    <w:rsid w:val="0019097B"/>
    <w:rsid w:val="00194258"/>
    <w:rsid w:val="0019726D"/>
    <w:rsid w:val="001A0938"/>
    <w:rsid w:val="001A3FDF"/>
    <w:rsid w:val="001B0747"/>
    <w:rsid w:val="001B0EA2"/>
    <w:rsid w:val="001B350C"/>
    <w:rsid w:val="001B5465"/>
    <w:rsid w:val="001B69A7"/>
    <w:rsid w:val="001B71A7"/>
    <w:rsid w:val="001C1C75"/>
    <w:rsid w:val="001C66FA"/>
    <w:rsid w:val="001D08A0"/>
    <w:rsid w:val="001D2253"/>
    <w:rsid w:val="001D2EEB"/>
    <w:rsid w:val="001E3881"/>
    <w:rsid w:val="001E5D18"/>
    <w:rsid w:val="001E5F9D"/>
    <w:rsid w:val="001F188E"/>
    <w:rsid w:val="001F4D8C"/>
    <w:rsid w:val="001F7AF8"/>
    <w:rsid w:val="00201B9F"/>
    <w:rsid w:val="00201EAC"/>
    <w:rsid w:val="00201F96"/>
    <w:rsid w:val="00202399"/>
    <w:rsid w:val="00211BEF"/>
    <w:rsid w:val="002127C7"/>
    <w:rsid w:val="002146F8"/>
    <w:rsid w:val="00217E7E"/>
    <w:rsid w:val="00223085"/>
    <w:rsid w:val="00227D29"/>
    <w:rsid w:val="00233957"/>
    <w:rsid w:val="00235B76"/>
    <w:rsid w:val="002407C9"/>
    <w:rsid w:val="00243650"/>
    <w:rsid w:val="00245306"/>
    <w:rsid w:val="002530BE"/>
    <w:rsid w:val="00254FFA"/>
    <w:rsid w:val="00257D41"/>
    <w:rsid w:val="00260D79"/>
    <w:rsid w:val="002610AE"/>
    <w:rsid w:val="002616ED"/>
    <w:rsid w:val="002632B5"/>
    <w:rsid w:val="00267878"/>
    <w:rsid w:val="00267ED0"/>
    <w:rsid w:val="00271803"/>
    <w:rsid w:val="00271A06"/>
    <w:rsid w:val="00271C7F"/>
    <w:rsid w:val="002725B6"/>
    <w:rsid w:val="00277A4F"/>
    <w:rsid w:val="0029301E"/>
    <w:rsid w:val="0029485B"/>
    <w:rsid w:val="002949B9"/>
    <w:rsid w:val="00295CE8"/>
    <w:rsid w:val="0029724B"/>
    <w:rsid w:val="00297EC8"/>
    <w:rsid w:val="002A4DF7"/>
    <w:rsid w:val="002B27CC"/>
    <w:rsid w:val="002B3DB5"/>
    <w:rsid w:val="002B7831"/>
    <w:rsid w:val="002C04BD"/>
    <w:rsid w:val="002C2B47"/>
    <w:rsid w:val="002C420A"/>
    <w:rsid w:val="002C61FB"/>
    <w:rsid w:val="002D15DF"/>
    <w:rsid w:val="002D2030"/>
    <w:rsid w:val="002D2FEB"/>
    <w:rsid w:val="002D4104"/>
    <w:rsid w:val="002D5B71"/>
    <w:rsid w:val="002D7DAD"/>
    <w:rsid w:val="002D7FC4"/>
    <w:rsid w:val="002E0720"/>
    <w:rsid w:val="002E4760"/>
    <w:rsid w:val="002F1DCA"/>
    <w:rsid w:val="002F320C"/>
    <w:rsid w:val="002F4FE0"/>
    <w:rsid w:val="0030156B"/>
    <w:rsid w:val="00302CFC"/>
    <w:rsid w:val="00303AA5"/>
    <w:rsid w:val="00305402"/>
    <w:rsid w:val="00305AA6"/>
    <w:rsid w:val="00305F0D"/>
    <w:rsid w:val="0031215F"/>
    <w:rsid w:val="00316E75"/>
    <w:rsid w:val="00320C84"/>
    <w:rsid w:val="003213E0"/>
    <w:rsid w:val="00322A77"/>
    <w:rsid w:val="00325081"/>
    <w:rsid w:val="00326C4A"/>
    <w:rsid w:val="00326FD6"/>
    <w:rsid w:val="00333D35"/>
    <w:rsid w:val="0033667C"/>
    <w:rsid w:val="00337008"/>
    <w:rsid w:val="00337024"/>
    <w:rsid w:val="00343B0B"/>
    <w:rsid w:val="00344E8B"/>
    <w:rsid w:val="00346FFB"/>
    <w:rsid w:val="003539C9"/>
    <w:rsid w:val="00353DC6"/>
    <w:rsid w:val="00353FA2"/>
    <w:rsid w:val="00355D56"/>
    <w:rsid w:val="00360629"/>
    <w:rsid w:val="00361E42"/>
    <w:rsid w:val="003626B1"/>
    <w:rsid w:val="00363945"/>
    <w:rsid w:val="00366119"/>
    <w:rsid w:val="003671D4"/>
    <w:rsid w:val="0037187C"/>
    <w:rsid w:val="00372944"/>
    <w:rsid w:val="00373A0E"/>
    <w:rsid w:val="00373CE1"/>
    <w:rsid w:val="00376984"/>
    <w:rsid w:val="00376E83"/>
    <w:rsid w:val="00380678"/>
    <w:rsid w:val="003837A5"/>
    <w:rsid w:val="00384CE6"/>
    <w:rsid w:val="00386F3A"/>
    <w:rsid w:val="003920DA"/>
    <w:rsid w:val="00394CE3"/>
    <w:rsid w:val="00396CF2"/>
    <w:rsid w:val="003A0E3A"/>
    <w:rsid w:val="003A27C7"/>
    <w:rsid w:val="003A398D"/>
    <w:rsid w:val="003A3FC2"/>
    <w:rsid w:val="003A51A4"/>
    <w:rsid w:val="003B0872"/>
    <w:rsid w:val="003B282F"/>
    <w:rsid w:val="003B50BC"/>
    <w:rsid w:val="003C4BD4"/>
    <w:rsid w:val="003C5CB7"/>
    <w:rsid w:val="003C5FB1"/>
    <w:rsid w:val="003C628C"/>
    <w:rsid w:val="003D06B3"/>
    <w:rsid w:val="003D13CD"/>
    <w:rsid w:val="003D660E"/>
    <w:rsid w:val="003E0027"/>
    <w:rsid w:val="003E20B1"/>
    <w:rsid w:val="003E491A"/>
    <w:rsid w:val="003E6CFF"/>
    <w:rsid w:val="003E753C"/>
    <w:rsid w:val="003F6027"/>
    <w:rsid w:val="004005C8"/>
    <w:rsid w:val="004102F1"/>
    <w:rsid w:val="0041154E"/>
    <w:rsid w:val="00421156"/>
    <w:rsid w:val="00421939"/>
    <w:rsid w:val="00423136"/>
    <w:rsid w:val="00423EC6"/>
    <w:rsid w:val="004242D4"/>
    <w:rsid w:val="00431F76"/>
    <w:rsid w:val="00435B95"/>
    <w:rsid w:val="004410DF"/>
    <w:rsid w:val="0044218B"/>
    <w:rsid w:val="00444C2A"/>
    <w:rsid w:val="00445839"/>
    <w:rsid w:val="004467E3"/>
    <w:rsid w:val="00451352"/>
    <w:rsid w:val="00454D7F"/>
    <w:rsid w:val="00455BF9"/>
    <w:rsid w:val="00460A98"/>
    <w:rsid w:val="00462875"/>
    <w:rsid w:val="00462BFD"/>
    <w:rsid w:val="004652E8"/>
    <w:rsid w:val="004670D0"/>
    <w:rsid w:val="00473E8C"/>
    <w:rsid w:val="00475A7C"/>
    <w:rsid w:val="00480D6F"/>
    <w:rsid w:val="0048192D"/>
    <w:rsid w:val="004908D6"/>
    <w:rsid w:val="004912FB"/>
    <w:rsid w:val="0049287F"/>
    <w:rsid w:val="00494BEB"/>
    <w:rsid w:val="00495E2B"/>
    <w:rsid w:val="00496591"/>
    <w:rsid w:val="00497E27"/>
    <w:rsid w:val="004A3BEF"/>
    <w:rsid w:val="004A511A"/>
    <w:rsid w:val="004A5D01"/>
    <w:rsid w:val="004B0BF7"/>
    <w:rsid w:val="004B134D"/>
    <w:rsid w:val="004B2C7B"/>
    <w:rsid w:val="004B487F"/>
    <w:rsid w:val="004B4D59"/>
    <w:rsid w:val="004B4F23"/>
    <w:rsid w:val="004B4FE8"/>
    <w:rsid w:val="004B508F"/>
    <w:rsid w:val="004C0D5C"/>
    <w:rsid w:val="004C2297"/>
    <w:rsid w:val="004C2907"/>
    <w:rsid w:val="004C73F2"/>
    <w:rsid w:val="004D1AA5"/>
    <w:rsid w:val="004D55CF"/>
    <w:rsid w:val="004D663B"/>
    <w:rsid w:val="004D7298"/>
    <w:rsid w:val="004D7CFE"/>
    <w:rsid w:val="004E00A1"/>
    <w:rsid w:val="004E0AB4"/>
    <w:rsid w:val="004E2F3D"/>
    <w:rsid w:val="004E3CE5"/>
    <w:rsid w:val="004F1113"/>
    <w:rsid w:val="004F207B"/>
    <w:rsid w:val="004F3D85"/>
    <w:rsid w:val="0050169C"/>
    <w:rsid w:val="0050735B"/>
    <w:rsid w:val="0050795C"/>
    <w:rsid w:val="00507A5F"/>
    <w:rsid w:val="005101A2"/>
    <w:rsid w:val="005109F7"/>
    <w:rsid w:val="0051144A"/>
    <w:rsid w:val="00512A1A"/>
    <w:rsid w:val="005145F5"/>
    <w:rsid w:val="005167A1"/>
    <w:rsid w:val="005226CD"/>
    <w:rsid w:val="005248D6"/>
    <w:rsid w:val="005250DC"/>
    <w:rsid w:val="00525F97"/>
    <w:rsid w:val="00527625"/>
    <w:rsid w:val="00530977"/>
    <w:rsid w:val="00530B06"/>
    <w:rsid w:val="005334AC"/>
    <w:rsid w:val="00540C41"/>
    <w:rsid w:val="00546561"/>
    <w:rsid w:val="0055055E"/>
    <w:rsid w:val="005529B1"/>
    <w:rsid w:val="00556EF6"/>
    <w:rsid w:val="00557A57"/>
    <w:rsid w:val="00560BA2"/>
    <w:rsid w:val="0056158D"/>
    <w:rsid w:val="00565F6C"/>
    <w:rsid w:val="00566A48"/>
    <w:rsid w:val="00571BF1"/>
    <w:rsid w:val="00576AF7"/>
    <w:rsid w:val="00580D10"/>
    <w:rsid w:val="005864D1"/>
    <w:rsid w:val="00586B6B"/>
    <w:rsid w:val="00587BD7"/>
    <w:rsid w:val="00590E5E"/>
    <w:rsid w:val="0059403C"/>
    <w:rsid w:val="005A1974"/>
    <w:rsid w:val="005A4004"/>
    <w:rsid w:val="005B1FB8"/>
    <w:rsid w:val="005B2F86"/>
    <w:rsid w:val="005B5D7E"/>
    <w:rsid w:val="005C0A56"/>
    <w:rsid w:val="005C2879"/>
    <w:rsid w:val="005C7E64"/>
    <w:rsid w:val="005D07FA"/>
    <w:rsid w:val="005D2060"/>
    <w:rsid w:val="005D37E1"/>
    <w:rsid w:val="005D3CB3"/>
    <w:rsid w:val="005D6A52"/>
    <w:rsid w:val="005E07A9"/>
    <w:rsid w:val="005E16BA"/>
    <w:rsid w:val="005E3D87"/>
    <w:rsid w:val="005E4D9F"/>
    <w:rsid w:val="005E69DA"/>
    <w:rsid w:val="005E7FE6"/>
    <w:rsid w:val="005F478D"/>
    <w:rsid w:val="00602AD4"/>
    <w:rsid w:val="00604CD2"/>
    <w:rsid w:val="00605863"/>
    <w:rsid w:val="006154B8"/>
    <w:rsid w:val="00616973"/>
    <w:rsid w:val="006176A7"/>
    <w:rsid w:val="006229ED"/>
    <w:rsid w:val="00630172"/>
    <w:rsid w:val="00632890"/>
    <w:rsid w:val="00633DA9"/>
    <w:rsid w:val="00640428"/>
    <w:rsid w:val="00640CC8"/>
    <w:rsid w:val="00640F03"/>
    <w:rsid w:val="006441E9"/>
    <w:rsid w:val="00645091"/>
    <w:rsid w:val="0064601D"/>
    <w:rsid w:val="006460EA"/>
    <w:rsid w:val="0065543A"/>
    <w:rsid w:val="006578A2"/>
    <w:rsid w:val="00664406"/>
    <w:rsid w:val="006644D6"/>
    <w:rsid w:val="00665A3C"/>
    <w:rsid w:val="00673E5B"/>
    <w:rsid w:val="0067490B"/>
    <w:rsid w:val="0067647F"/>
    <w:rsid w:val="006766BF"/>
    <w:rsid w:val="00681F7C"/>
    <w:rsid w:val="00691926"/>
    <w:rsid w:val="006941BE"/>
    <w:rsid w:val="006941CD"/>
    <w:rsid w:val="006954CE"/>
    <w:rsid w:val="006A2441"/>
    <w:rsid w:val="006A3D5B"/>
    <w:rsid w:val="006A3EFB"/>
    <w:rsid w:val="006A6F50"/>
    <w:rsid w:val="006A7F1F"/>
    <w:rsid w:val="006C2BE8"/>
    <w:rsid w:val="006C3542"/>
    <w:rsid w:val="006C425B"/>
    <w:rsid w:val="006C636A"/>
    <w:rsid w:val="006D0CFE"/>
    <w:rsid w:val="006D321F"/>
    <w:rsid w:val="006D689F"/>
    <w:rsid w:val="006D6909"/>
    <w:rsid w:val="006D6C7C"/>
    <w:rsid w:val="006E47C4"/>
    <w:rsid w:val="006E6E25"/>
    <w:rsid w:val="006E76B2"/>
    <w:rsid w:val="006E7E58"/>
    <w:rsid w:val="006F2A67"/>
    <w:rsid w:val="006F3864"/>
    <w:rsid w:val="006F3F37"/>
    <w:rsid w:val="006F483F"/>
    <w:rsid w:val="006F5C4D"/>
    <w:rsid w:val="006F73CF"/>
    <w:rsid w:val="0070071F"/>
    <w:rsid w:val="0070169F"/>
    <w:rsid w:val="00702D9B"/>
    <w:rsid w:val="007041D2"/>
    <w:rsid w:val="00710248"/>
    <w:rsid w:val="007119E4"/>
    <w:rsid w:val="00711A4C"/>
    <w:rsid w:val="007135ED"/>
    <w:rsid w:val="007148AF"/>
    <w:rsid w:val="00716B51"/>
    <w:rsid w:val="00720170"/>
    <w:rsid w:val="0072247D"/>
    <w:rsid w:val="0072295E"/>
    <w:rsid w:val="00732C10"/>
    <w:rsid w:val="0073707F"/>
    <w:rsid w:val="00741BCB"/>
    <w:rsid w:val="00742238"/>
    <w:rsid w:val="00743FD0"/>
    <w:rsid w:val="00753101"/>
    <w:rsid w:val="0075494B"/>
    <w:rsid w:val="007609AD"/>
    <w:rsid w:val="0077191B"/>
    <w:rsid w:val="00774488"/>
    <w:rsid w:val="00775AEB"/>
    <w:rsid w:val="0077696B"/>
    <w:rsid w:val="0078015B"/>
    <w:rsid w:val="00780ADA"/>
    <w:rsid w:val="007845A1"/>
    <w:rsid w:val="00784AAE"/>
    <w:rsid w:val="00784E86"/>
    <w:rsid w:val="00787D95"/>
    <w:rsid w:val="00793D0C"/>
    <w:rsid w:val="00794ADF"/>
    <w:rsid w:val="00794DCE"/>
    <w:rsid w:val="00796D89"/>
    <w:rsid w:val="007A276E"/>
    <w:rsid w:val="007A2D58"/>
    <w:rsid w:val="007A5F96"/>
    <w:rsid w:val="007A609B"/>
    <w:rsid w:val="007B42DB"/>
    <w:rsid w:val="007B5137"/>
    <w:rsid w:val="007B5723"/>
    <w:rsid w:val="007B5CDF"/>
    <w:rsid w:val="007B5F0F"/>
    <w:rsid w:val="007C0935"/>
    <w:rsid w:val="007C16FA"/>
    <w:rsid w:val="007C2104"/>
    <w:rsid w:val="007C2540"/>
    <w:rsid w:val="007C7E4D"/>
    <w:rsid w:val="007D06C9"/>
    <w:rsid w:val="007D3C7A"/>
    <w:rsid w:val="007D5866"/>
    <w:rsid w:val="007D637F"/>
    <w:rsid w:val="007E13F4"/>
    <w:rsid w:val="007E217C"/>
    <w:rsid w:val="007E75E3"/>
    <w:rsid w:val="007E7E0D"/>
    <w:rsid w:val="007F1CC0"/>
    <w:rsid w:val="007F256B"/>
    <w:rsid w:val="007F4D5D"/>
    <w:rsid w:val="00803222"/>
    <w:rsid w:val="0080376E"/>
    <w:rsid w:val="00806B21"/>
    <w:rsid w:val="00807386"/>
    <w:rsid w:val="00810184"/>
    <w:rsid w:val="00812808"/>
    <w:rsid w:val="008144FB"/>
    <w:rsid w:val="0082217D"/>
    <w:rsid w:val="0082610B"/>
    <w:rsid w:val="00827A4E"/>
    <w:rsid w:val="00830C75"/>
    <w:rsid w:val="00835F56"/>
    <w:rsid w:val="00837C1E"/>
    <w:rsid w:val="00841197"/>
    <w:rsid w:val="00841DC0"/>
    <w:rsid w:val="008428A1"/>
    <w:rsid w:val="00843B47"/>
    <w:rsid w:val="00844036"/>
    <w:rsid w:val="008454F2"/>
    <w:rsid w:val="00847333"/>
    <w:rsid w:val="00851D64"/>
    <w:rsid w:val="00856076"/>
    <w:rsid w:val="00856853"/>
    <w:rsid w:val="00856F52"/>
    <w:rsid w:val="00857A17"/>
    <w:rsid w:val="008608C2"/>
    <w:rsid w:val="008631CB"/>
    <w:rsid w:val="00866538"/>
    <w:rsid w:val="00866F1C"/>
    <w:rsid w:val="0087022D"/>
    <w:rsid w:val="0087238F"/>
    <w:rsid w:val="008734DB"/>
    <w:rsid w:val="00873DF7"/>
    <w:rsid w:val="008756C5"/>
    <w:rsid w:val="0088309D"/>
    <w:rsid w:val="008866D2"/>
    <w:rsid w:val="00887F26"/>
    <w:rsid w:val="008944EA"/>
    <w:rsid w:val="008956D9"/>
    <w:rsid w:val="00897419"/>
    <w:rsid w:val="008A37B1"/>
    <w:rsid w:val="008A464B"/>
    <w:rsid w:val="008A464C"/>
    <w:rsid w:val="008A5FB1"/>
    <w:rsid w:val="008A60D5"/>
    <w:rsid w:val="008A6744"/>
    <w:rsid w:val="008B361E"/>
    <w:rsid w:val="008B3707"/>
    <w:rsid w:val="008B6DFA"/>
    <w:rsid w:val="008C2343"/>
    <w:rsid w:val="008C264B"/>
    <w:rsid w:val="008C3EB6"/>
    <w:rsid w:val="008C405F"/>
    <w:rsid w:val="008C48CD"/>
    <w:rsid w:val="008C6FFC"/>
    <w:rsid w:val="008D0938"/>
    <w:rsid w:val="008D1EE0"/>
    <w:rsid w:val="008D36A0"/>
    <w:rsid w:val="008D4C86"/>
    <w:rsid w:val="008D55FE"/>
    <w:rsid w:val="008E18AC"/>
    <w:rsid w:val="008E2556"/>
    <w:rsid w:val="008E29BF"/>
    <w:rsid w:val="008E5C28"/>
    <w:rsid w:val="008F0237"/>
    <w:rsid w:val="008F1231"/>
    <w:rsid w:val="008F3FEC"/>
    <w:rsid w:val="008F407E"/>
    <w:rsid w:val="008F6051"/>
    <w:rsid w:val="008F772F"/>
    <w:rsid w:val="009031C0"/>
    <w:rsid w:val="00903EB7"/>
    <w:rsid w:val="0090457C"/>
    <w:rsid w:val="0091284C"/>
    <w:rsid w:val="00913DD8"/>
    <w:rsid w:val="00914C55"/>
    <w:rsid w:val="009178CA"/>
    <w:rsid w:val="00917A55"/>
    <w:rsid w:val="00926AB8"/>
    <w:rsid w:val="0093030B"/>
    <w:rsid w:val="00930FCF"/>
    <w:rsid w:val="009328C2"/>
    <w:rsid w:val="00933A4F"/>
    <w:rsid w:val="00936C2A"/>
    <w:rsid w:val="00937E66"/>
    <w:rsid w:val="0094537B"/>
    <w:rsid w:val="009456BD"/>
    <w:rsid w:val="00945E45"/>
    <w:rsid w:val="00946045"/>
    <w:rsid w:val="00946627"/>
    <w:rsid w:val="00950138"/>
    <w:rsid w:val="00950465"/>
    <w:rsid w:val="00950638"/>
    <w:rsid w:val="009531FE"/>
    <w:rsid w:val="00955476"/>
    <w:rsid w:val="00955608"/>
    <w:rsid w:val="009562DC"/>
    <w:rsid w:val="009611D8"/>
    <w:rsid w:val="00961475"/>
    <w:rsid w:val="00965544"/>
    <w:rsid w:val="0097181B"/>
    <w:rsid w:val="009723D7"/>
    <w:rsid w:val="00974769"/>
    <w:rsid w:val="00974CA1"/>
    <w:rsid w:val="00982512"/>
    <w:rsid w:val="00985278"/>
    <w:rsid w:val="00986058"/>
    <w:rsid w:val="00987B4F"/>
    <w:rsid w:val="00990E4B"/>
    <w:rsid w:val="0099126D"/>
    <w:rsid w:val="00992363"/>
    <w:rsid w:val="00994262"/>
    <w:rsid w:val="00994F67"/>
    <w:rsid w:val="0099640F"/>
    <w:rsid w:val="009970EB"/>
    <w:rsid w:val="009A0A99"/>
    <w:rsid w:val="009A38FA"/>
    <w:rsid w:val="009B1A61"/>
    <w:rsid w:val="009C207D"/>
    <w:rsid w:val="009C3C65"/>
    <w:rsid w:val="009C41A8"/>
    <w:rsid w:val="009C4214"/>
    <w:rsid w:val="009C5638"/>
    <w:rsid w:val="009D21C6"/>
    <w:rsid w:val="009E2E34"/>
    <w:rsid w:val="009E3F50"/>
    <w:rsid w:val="009F0BE7"/>
    <w:rsid w:val="009F31D9"/>
    <w:rsid w:val="009F40AE"/>
    <w:rsid w:val="009F5FBF"/>
    <w:rsid w:val="009F768A"/>
    <w:rsid w:val="009F7F1C"/>
    <w:rsid w:val="00A00B72"/>
    <w:rsid w:val="00A056EF"/>
    <w:rsid w:val="00A05D2E"/>
    <w:rsid w:val="00A06B90"/>
    <w:rsid w:val="00A06C0A"/>
    <w:rsid w:val="00A10E8E"/>
    <w:rsid w:val="00A16B4F"/>
    <w:rsid w:val="00A22320"/>
    <w:rsid w:val="00A223A7"/>
    <w:rsid w:val="00A22C99"/>
    <w:rsid w:val="00A232F5"/>
    <w:rsid w:val="00A249F3"/>
    <w:rsid w:val="00A2514D"/>
    <w:rsid w:val="00A25F85"/>
    <w:rsid w:val="00A276D7"/>
    <w:rsid w:val="00A32230"/>
    <w:rsid w:val="00A346A1"/>
    <w:rsid w:val="00A350BC"/>
    <w:rsid w:val="00A3747C"/>
    <w:rsid w:val="00A404E8"/>
    <w:rsid w:val="00A4322A"/>
    <w:rsid w:val="00A44750"/>
    <w:rsid w:val="00A45EAB"/>
    <w:rsid w:val="00A4771D"/>
    <w:rsid w:val="00A500EB"/>
    <w:rsid w:val="00A52416"/>
    <w:rsid w:val="00A52C95"/>
    <w:rsid w:val="00A540C3"/>
    <w:rsid w:val="00A55CF1"/>
    <w:rsid w:val="00A6115C"/>
    <w:rsid w:val="00A62F00"/>
    <w:rsid w:val="00A649B2"/>
    <w:rsid w:val="00A65DD7"/>
    <w:rsid w:val="00A710D1"/>
    <w:rsid w:val="00A71B08"/>
    <w:rsid w:val="00A72742"/>
    <w:rsid w:val="00A727A7"/>
    <w:rsid w:val="00A761B4"/>
    <w:rsid w:val="00A77934"/>
    <w:rsid w:val="00A83498"/>
    <w:rsid w:val="00A836F0"/>
    <w:rsid w:val="00A924B4"/>
    <w:rsid w:val="00A951FC"/>
    <w:rsid w:val="00AA1F96"/>
    <w:rsid w:val="00AA249E"/>
    <w:rsid w:val="00AA5827"/>
    <w:rsid w:val="00AA62BD"/>
    <w:rsid w:val="00AA78C6"/>
    <w:rsid w:val="00AB0BF1"/>
    <w:rsid w:val="00AB5B18"/>
    <w:rsid w:val="00AB6B38"/>
    <w:rsid w:val="00AC09CA"/>
    <w:rsid w:val="00AC10C6"/>
    <w:rsid w:val="00AC4A4A"/>
    <w:rsid w:val="00AC69E5"/>
    <w:rsid w:val="00AC7A73"/>
    <w:rsid w:val="00AD008B"/>
    <w:rsid w:val="00AD2B11"/>
    <w:rsid w:val="00AD59B4"/>
    <w:rsid w:val="00AD5E67"/>
    <w:rsid w:val="00AE6DFF"/>
    <w:rsid w:val="00AE73C9"/>
    <w:rsid w:val="00AE7DF7"/>
    <w:rsid w:val="00AF06CD"/>
    <w:rsid w:val="00AF0FD1"/>
    <w:rsid w:val="00AF2489"/>
    <w:rsid w:val="00AF2940"/>
    <w:rsid w:val="00AF4080"/>
    <w:rsid w:val="00AF7C8C"/>
    <w:rsid w:val="00B02CF7"/>
    <w:rsid w:val="00B055A5"/>
    <w:rsid w:val="00B06EAF"/>
    <w:rsid w:val="00B145F0"/>
    <w:rsid w:val="00B213DA"/>
    <w:rsid w:val="00B223B3"/>
    <w:rsid w:val="00B2263B"/>
    <w:rsid w:val="00B25D1C"/>
    <w:rsid w:val="00B275C6"/>
    <w:rsid w:val="00B27D3D"/>
    <w:rsid w:val="00B30947"/>
    <w:rsid w:val="00B30DA7"/>
    <w:rsid w:val="00B32FB0"/>
    <w:rsid w:val="00B353B5"/>
    <w:rsid w:val="00B40803"/>
    <w:rsid w:val="00B42B18"/>
    <w:rsid w:val="00B45FF0"/>
    <w:rsid w:val="00B53E64"/>
    <w:rsid w:val="00B67574"/>
    <w:rsid w:val="00B725D6"/>
    <w:rsid w:val="00B72D78"/>
    <w:rsid w:val="00B73F17"/>
    <w:rsid w:val="00B74421"/>
    <w:rsid w:val="00B7784B"/>
    <w:rsid w:val="00B81F47"/>
    <w:rsid w:val="00B82443"/>
    <w:rsid w:val="00B863B5"/>
    <w:rsid w:val="00B86D36"/>
    <w:rsid w:val="00BA0100"/>
    <w:rsid w:val="00BA06A7"/>
    <w:rsid w:val="00BA3F2F"/>
    <w:rsid w:val="00BA3FDF"/>
    <w:rsid w:val="00BA62D7"/>
    <w:rsid w:val="00BA76D2"/>
    <w:rsid w:val="00BB0507"/>
    <w:rsid w:val="00BB1004"/>
    <w:rsid w:val="00BB1812"/>
    <w:rsid w:val="00BB3BCE"/>
    <w:rsid w:val="00BB6A49"/>
    <w:rsid w:val="00BC121B"/>
    <w:rsid w:val="00BC2AD0"/>
    <w:rsid w:val="00BC3C75"/>
    <w:rsid w:val="00BD0081"/>
    <w:rsid w:val="00BD0ED0"/>
    <w:rsid w:val="00BE3639"/>
    <w:rsid w:val="00BE40F8"/>
    <w:rsid w:val="00BE5F92"/>
    <w:rsid w:val="00BF2D77"/>
    <w:rsid w:val="00BF4D5B"/>
    <w:rsid w:val="00BF6E17"/>
    <w:rsid w:val="00C01587"/>
    <w:rsid w:val="00C01CBE"/>
    <w:rsid w:val="00C0244D"/>
    <w:rsid w:val="00C0408F"/>
    <w:rsid w:val="00C055F4"/>
    <w:rsid w:val="00C156C9"/>
    <w:rsid w:val="00C16B88"/>
    <w:rsid w:val="00C260A0"/>
    <w:rsid w:val="00C2788F"/>
    <w:rsid w:val="00C32E2F"/>
    <w:rsid w:val="00C36791"/>
    <w:rsid w:val="00C409B2"/>
    <w:rsid w:val="00C425FB"/>
    <w:rsid w:val="00C477AA"/>
    <w:rsid w:val="00C55802"/>
    <w:rsid w:val="00C61C7D"/>
    <w:rsid w:val="00C71F57"/>
    <w:rsid w:val="00C7324B"/>
    <w:rsid w:val="00C74714"/>
    <w:rsid w:val="00C767BC"/>
    <w:rsid w:val="00C7794B"/>
    <w:rsid w:val="00C80384"/>
    <w:rsid w:val="00C815F6"/>
    <w:rsid w:val="00C835B4"/>
    <w:rsid w:val="00C847E3"/>
    <w:rsid w:val="00C84B54"/>
    <w:rsid w:val="00C8667C"/>
    <w:rsid w:val="00C91767"/>
    <w:rsid w:val="00C92A20"/>
    <w:rsid w:val="00C9317B"/>
    <w:rsid w:val="00C95AAD"/>
    <w:rsid w:val="00CA0923"/>
    <w:rsid w:val="00CA20AD"/>
    <w:rsid w:val="00CA4F05"/>
    <w:rsid w:val="00CA4F32"/>
    <w:rsid w:val="00CA700C"/>
    <w:rsid w:val="00CB0096"/>
    <w:rsid w:val="00CC2465"/>
    <w:rsid w:val="00CC5EFD"/>
    <w:rsid w:val="00CD1F8D"/>
    <w:rsid w:val="00CD3F08"/>
    <w:rsid w:val="00CE0604"/>
    <w:rsid w:val="00CE0C5E"/>
    <w:rsid w:val="00CE6136"/>
    <w:rsid w:val="00CF1A81"/>
    <w:rsid w:val="00CF2140"/>
    <w:rsid w:val="00CF2EE4"/>
    <w:rsid w:val="00CF32A7"/>
    <w:rsid w:val="00CF43E9"/>
    <w:rsid w:val="00D01A82"/>
    <w:rsid w:val="00D0334C"/>
    <w:rsid w:val="00D07FB8"/>
    <w:rsid w:val="00D102BE"/>
    <w:rsid w:val="00D130D2"/>
    <w:rsid w:val="00D15FC5"/>
    <w:rsid w:val="00D227AC"/>
    <w:rsid w:val="00D26C5E"/>
    <w:rsid w:val="00D30CC9"/>
    <w:rsid w:val="00D37BBA"/>
    <w:rsid w:val="00D37E03"/>
    <w:rsid w:val="00D41E95"/>
    <w:rsid w:val="00D42C23"/>
    <w:rsid w:val="00D4355C"/>
    <w:rsid w:val="00D455ED"/>
    <w:rsid w:val="00D507B7"/>
    <w:rsid w:val="00D50AEC"/>
    <w:rsid w:val="00D51A47"/>
    <w:rsid w:val="00D56AFD"/>
    <w:rsid w:val="00D605DC"/>
    <w:rsid w:val="00D627AA"/>
    <w:rsid w:val="00D63BE6"/>
    <w:rsid w:val="00D64454"/>
    <w:rsid w:val="00D67C85"/>
    <w:rsid w:val="00D70EAF"/>
    <w:rsid w:val="00D72225"/>
    <w:rsid w:val="00D724CC"/>
    <w:rsid w:val="00D7535A"/>
    <w:rsid w:val="00D7799D"/>
    <w:rsid w:val="00D8092C"/>
    <w:rsid w:val="00D818A8"/>
    <w:rsid w:val="00D85847"/>
    <w:rsid w:val="00D85966"/>
    <w:rsid w:val="00D86EEC"/>
    <w:rsid w:val="00D90191"/>
    <w:rsid w:val="00D90518"/>
    <w:rsid w:val="00D910B3"/>
    <w:rsid w:val="00D9322C"/>
    <w:rsid w:val="00D95B08"/>
    <w:rsid w:val="00D97FE5"/>
    <w:rsid w:val="00DA0DE5"/>
    <w:rsid w:val="00DA361C"/>
    <w:rsid w:val="00DA7947"/>
    <w:rsid w:val="00DB0E03"/>
    <w:rsid w:val="00DB382B"/>
    <w:rsid w:val="00DB6E5F"/>
    <w:rsid w:val="00DB7E8A"/>
    <w:rsid w:val="00DC254C"/>
    <w:rsid w:val="00DC3426"/>
    <w:rsid w:val="00DC5235"/>
    <w:rsid w:val="00DD1C34"/>
    <w:rsid w:val="00DD1F3E"/>
    <w:rsid w:val="00DD656E"/>
    <w:rsid w:val="00DD7174"/>
    <w:rsid w:val="00DD7B18"/>
    <w:rsid w:val="00DE2BDD"/>
    <w:rsid w:val="00DE2F88"/>
    <w:rsid w:val="00DE3C0E"/>
    <w:rsid w:val="00DF1676"/>
    <w:rsid w:val="00DF20E8"/>
    <w:rsid w:val="00DF2F35"/>
    <w:rsid w:val="00E07893"/>
    <w:rsid w:val="00E120B2"/>
    <w:rsid w:val="00E14C01"/>
    <w:rsid w:val="00E2307D"/>
    <w:rsid w:val="00E2331A"/>
    <w:rsid w:val="00E238A5"/>
    <w:rsid w:val="00E24E19"/>
    <w:rsid w:val="00E260A5"/>
    <w:rsid w:val="00E30D0C"/>
    <w:rsid w:val="00E30F94"/>
    <w:rsid w:val="00E3586B"/>
    <w:rsid w:val="00E429BA"/>
    <w:rsid w:val="00E42B81"/>
    <w:rsid w:val="00E43C4D"/>
    <w:rsid w:val="00E45C70"/>
    <w:rsid w:val="00E472F0"/>
    <w:rsid w:val="00E477A8"/>
    <w:rsid w:val="00E54793"/>
    <w:rsid w:val="00E5489A"/>
    <w:rsid w:val="00E54FD1"/>
    <w:rsid w:val="00E55FD7"/>
    <w:rsid w:val="00E56F12"/>
    <w:rsid w:val="00E612A1"/>
    <w:rsid w:val="00E614B8"/>
    <w:rsid w:val="00E639EA"/>
    <w:rsid w:val="00E63EBA"/>
    <w:rsid w:val="00E65603"/>
    <w:rsid w:val="00E6729C"/>
    <w:rsid w:val="00E6781C"/>
    <w:rsid w:val="00E721FE"/>
    <w:rsid w:val="00E74B1A"/>
    <w:rsid w:val="00E756A8"/>
    <w:rsid w:val="00E7700B"/>
    <w:rsid w:val="00E81468"/>
    <w:rsid w:val="00E82766"/>
    <w:rsid w:val="00E83891"/>
    <w:rsid w:val="00E85A18"/>
    <w:rsid w:val="00E96DC4"/>
    <w:rsid w:val="00EA01AE"/>
    <w:rsid w:val="00EA3A39"/>
    <w:rsid w:val="00EA5331"/>
    <w:rsid w:val="00EB3490"/>
    <w:rsid w:val="00EC07B3"/>
    <w:rsid w:val="00EC38CA"/>
    <w:rsid w:val="00EC3E9A"/>
    <w:rsid w:val="00EC555E"/>
    <w:rsid w:val="00EC68D6"/>
    <w:rsid w:val="00ED4985"/>
    <w:rsid w:val="00ED6554"/>
    <w:rsid w:val="00EE1356"/>
    <w:rsid w:val="00EE32FD"/>
    <w:rsid w:val="00EE3729"/>
    <w:rsid w:val="00EE64A3"/>
    <w:rsid w:val="00EE6CF6"/>
    <w:rsid w:val="00EF2BD7"/>
    <w:rsid w:val="00F01694"/>
    <w:rsid w:val="00F026B5"/>
    <w:rsid w:val="00F061DD"/>
    <w:rsid w:val="00F06CFD"/>
    <w:rsid w:val="00F06F8D"/>
    <w:rsid w:val="00F111F2"/>
    <w:rsid w:val="00F164FC"/>
    <w:rsid w:val="00F1792D"/>
    <w:rsid w:val="00F26866"/>
    <w:rsid w:val="00F321CC"/>
    <w:rsid w:val="00F332D0"/>
    <w:rsid w:val="00F47E50"/>
    <w:rsid w:val="00F5148A"/>
    <w:rsid w:val="00F5172E"/>
    <w:rsid w:val="00F54BED"/>
    <w:rsid w:val="00F57792"/>
    <w:rsid w:val="00F62BCC"/>
    <w:rsid w:val="00F64955"/>
    <w:rsid w:val="00F66AB5"/>
    <w:rsid w:val="00F6789D"/>
    <w:rsid w:val="00F6794D"/>
    <w:rsid w:val="00F73611"/>
    <w:rsid w:val="00F748C6"/>
    <w:rsid w:val="00F74E44"/>
    <w:rsid w:val="00F76749"/>
    <w:rsid w:val="00F80192"/>
    <w:rsid w:val="00F847F8"/>
    <w:rsid w:val="00F84925"/>
    <w:rsid w:val="00F91A01"/>
    <w:rsid w:val="00F964ED"/>
    <w:rsid w:val="00F9703F"/>
    <w:rsid w:val="00F97410"/>
    <w:rsid w:val="00FA119F"/>
    <w:rsid w:val="00FA69B5"/>
    <w:rsid w:val="00FA69FB"/>
    <w:rsid w:val="00FB07FF"/>
    <w:rsid w:val="00FB0897"/>
    <w:rsid w:val="00FB1948"/>
    <w:rsid w:val="00FB30B3"/>
    <w:rsid w:val="00FB3CE4"/>
    <w:rsid w:val="00FB50E3"/>
    <w:rsid w:val="00FB5D29"/>
    <w:rsid w:val="00FB72F2"/>
    <w:rsid w:val="00FC1E0D"/>
    <w:rsid w:val="00FC5AAB"/>
    <w:rsid w:val="00FD1EF5"/>
    <w:rsid w:val="00FD1F8E"/>
    <w:rsid w:val="00FD77AF"/>
    <w:rsid w:val="00FE1246"/>
    <w:rsid w:val="00FE6EB0"/>
    <w:rsid w:val="00FE7546"/>
    <w:rsid w:val="00FF29E8"/>
    <w:rsid w:val="00FF357D"/>
    <w:rsid w:val="00FF7D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5:docId w15:val="{DFD19042-7D14-42F3-859E-AC7D6DE90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514D"/>
    <w:pPr>
      <w:spacing w:after="200" w:line="276" w:lineRule="auto"/>
    </w:pPr>
  </w:style>
  <w:style w:type="paragraph" w:styleId="10">
    <w:name w:val="heading 1"/>
    <w:basedOn w:val="a"/>
    <w:next w:val="a"/>
    <w:link w:val="12"/>
    <w:uiPriority w:val="99"/>
    <w:qFormat/>
    <w:rsid w:val="00211BEF"/>
    <w:pPr>
      <w:keepNext/>
      <w:keepLines/>
      <w:numPr>
        <w:numId w:val="7"/>
      </w:numPr>
      <w:spacing w:before="480" w:after="0"/>
      <w:outlineLvl w:val="0"/>
    </w:pPr>
    <w:rPr>
      <w:rFonts w:ascii="Cambria" w:hAnsi="Cambria"/>
      <w:b/>
      <w:bCs/>
      <w:color w:val="365F91"/>
      <w:sz w:val="28"/>
      <w:szCs w:val="28"/>
    </w:rPr>
  </w:style>
  <w:style w:type="paragraph" w:styleId="2">
    <w:name w:val="heading 2"/>
    <w:basedOn w:val="a"/>
    <w:next w:val="a"/>
    <w:link w:val="20"/>
    <w:uiPriority w:val="99"/>
    <w:qFormat/>
    <w:rsid w:val="00211BEF"/>
    <w:pPr>
      <w:keepNext/>
      <w:keepLines/>
      <w:numPr>
        <w:ilvl w:val="1"/>
        <w:numId w:val="7"/>
      </w:numPr>
      <w:spacing w:before="200" w:after="0"/>
      <w:outlineLvl w:val="1"/>
    </w:pPr>
    <w:rPr>
      <w:rFonts w:ascii="Cambria" w:hAnsi="Cambria"/>
      <w:b/>
      <w:bCs/>
      <w:color w:val="4F81BD"/>
      <w:sz w:val="26"/>
      <w:szCs w:val="26"/>
    </w:rPr>
  </w:style>
  <w:style w:type="paragraph" w:styleId="3">
    <w:name w:val="heading 3"/>
    <w:basedOn w:val="a"/>
    <w:link w:val="30"/>
    <w:uiPriority w:val="99"/>
    <w:qFormat/>
    <w:rsid w:val="00211BEF"/>
    <w:pPr>
      <w:numPr>
        <w:ilvl w:val="2"/>
        <w:numId w:val="7"/>
      </w:numPr>
      <w:spacing w:before="100" w:beforeAutospacing="1" w:after="100" w:afterAutospacing="1" w:line="240" w:lineRule="auto"/>
      <w:outlineLvl w:val="2"/>
    </w:pPr>
    <w:rPr>
      <w:b/>
      <w:bCs/>
      <w:sz w:val="27"/>
      <w:szCs w:val="27"/>
    </w:rPr>
  </w:style>
  <w:style w:type="paragraph" w:styleId="4">
    <w:name w:val="heading 4"/>
    <w:basedOn w:val="a"/>
    <w:next w:val="a"/>
    <w:link w:val="40"/>
    <w:uiPriority w:val="99"/>
    <w:qFormat/>
    <w:locked/>
    <w:rsid w:val="00794DCE"/>
    <w:pPr>
      <w:keepNext/>
      <w:numPr>
        <w:ilvl w:val="3"/>
        <w:numId w:val="7"/>
      </w:numPr>
      <w:spacing w:before="240" w:after="60"/>
      <w:outlineLvl w:val="3"/>
    </w:pPr>
    <w:rPr>
      <w:b/>
      <w:bCs/>
      <w:sz w:val="28"/>
      <w:szCs w:val="28"/>
    </w:rPr>
  </w:style>
  <w:style w:type="paragraph" w:styleId="5">
    <w:name w:val="heading 5"/>
    <w:basedOn w:val="a"/>
    <w:next w:val="a"/>
    <w:link w:val="50"/>
    <w:uiPriority w:val="99"/>
    <w:qFormat/>
    <w:locked/>
    <w:rsid w:val="00794DCE"/>
    <w:pPr>
      <w:numPr>
        <w:ilvl w:val="4"/>
        <w:numId w:val="7"/>
      </w:numPr>
      <w:spacing w:before="240" w:after="60"/>
      <w:outlineLvl w:val="4"/>
    </w:pPr>
    <w:rPr>
      <w:b/>
      <w:bCs/>
      <w:i/>
      <w:iCs/>
      <w:sz w:val="26"/>
      <w:szCs w:val="26"/>
    </w:rPr>
  </w:style>
  <w:style w:type="paragraph" w:styleId="6">
    <w:name w:val="heading 6"/>
    <w:basedOn w:val="a"/>
    <w:next w:val="a"/>
    <w:link w:val="60"/>
    <w:uiPriority w:val="99"/>
    <w:qFormat/>
    <w:locked/>
    <w:rsid w:val="00794DCE"/>
    <w:pPr>
      <w:numPr>
        <w:ilvl w:val="5"/>
        <w:numId w:val="7"/>
      </w:numPr>
      <w:spacing w:before="240" w:after="60"/>
      <w:outlineLvl w:val="5"/>
    </w:pPr>
    <w:rPr>
      <w:b/>
      <w:bCs/>
    </w:rPr>
  </w:style>
  <w:style w:type="paragraph" w:styleId="7">
    <w:name w:val="heading 7"/>
    <w:basedOn w:val="a"/>
    <w:next w:val="a"/>
    <w:link w:val="70"/>
    <w:uiPriority w:val="99"/>
    <w:qFormat/>
    <w:locked/>
    <w:rsid w:val="00794DCE"/>
    <w:pPr>
      <w:numPr>
        <w:ilvl w:val="6"/>
        <w:numId w:val="7"/>
      </w:numPr>
      <w:spacing w:before="240" w:after="60"/>
      <w:outlineLvl w:val="6"/>
    </w:pPr>
    <w:rPr>
      <w:sz w:val="24"/>
      <w:szCs w:val="24"/>
    </w:rPr>
  </w:style>
  <w:style w:type="paragraph" w:styleId="8">
    <w:name w:val="heading 8"/>
    <w:basedOn w:val="a"/>
    <w:next w:val="a"/>
    <w:link w:val="80"/>
    <w:uiPriority w:val="99"/>
    <w:qFormat/>
    <w:locked/>
    <w:rsid w:val="00794DCE"/>
    <w:pPr>
      <w:numPr>
        <w:ilvl w:val="7"/>
        <w:numId w:val="7"/>
      </w:numPr>
      <w:spacing w:before="240" w:after="60"/>
      <w:outlineLvl w:val="7"/>
    </w:pPr>
    <w:rPr>
      <w:i/>
      <w:iCs/>
      <w:sz w:val="24"/>
      <w:szCs w:val="24"/>
    </w:rPr>
  </w:style>
  <w:style w:type="paragraph" w:styleId="9">
    <w:name w:val="heading 9"/>
    <w:basedOn w:val="a"/>
    <w:next w:val="a"/>
    <w:link w:val="90"/>
    <w:uiPriority w:val="99"/>
    <w:qFormat/>
    <w:locked/>
    <w:rsid w:val="00794DCE"/>
    <w:pPr>
      <w:numPr>
        <w:ilvl w:val="8"/>
        <w:numId w:val="7"/>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basedOn w:val="a0"/>
    <w:link w:val="10"/>
    <w:uiPriority w:val="99"/>
    <w:locked/>
    <w:rsid w:val="00211BEF"/>
    <w:rPr>
      <w:rFonts w:ascii="Cambria" w:hAnsi="Cambria" w:cs="Times New Roman"/>
      <w:b/>
      <w:bCs/>
      <w:color w:val="365F91"/>
      <w:sz w:val="28"/>
      <w:szCs w:val="28"/>
      <w:lang w:val="ru-RU" w:eastAsia="ru-RU" w:bidi="ar-SA"/>
    </w:rPr>
  </w:style>
  <w:style w:type="character" w:customStyle="1" w:styleId="20">
    <w:name w:val="Заголовок 2 Знак"/>
    <w:basedOn w:val="a0"/>
    <w:link w:val="2"/>
    <w:uiPriority w:val="99"/>
    <w:semiHidden/>
    <w:locked/>
    <w:rsid w:val="00211BEF"/>
    <w:rPr>
      <w:rFonts w:ascii="Cambria" w:hAnsi="Cambria" w:cs="Times New Roman"/>
      <w:b/>
      <w:bCs/>
      <w:color w:val="4F81BD"/>
      <w:sz w:val="26"/>
      <w:szCs w:val="26"/>
      <w:lang w:val="ru-RU" w:eastAsia="ru-RU" w:bidi="ar-SA"/>
    </w:rPr>
  </w:style>
  <w:style w:type="character" w:customStyle="1" w:styleId="30">
    <w:name w:val="Заголовок 3 Знак"/>
    <w:basedOn w:val="a0"/>
    <w:link w:val="3"/>
    <w:uiPriority w:val="99"/>
    <w:locked/>
    <w:rsid w:val="00211BEF"/>
    <w:rPr>
      <w:rFonts w:ascii="Calibri" w:hAnsi="Calibri" w:cs="Times New Roman"/>
      <w:b/>
      <w:bCs/>
      <w:sz w:val="27"/>
      <w:szCs w:val="27"/>
      <w:lang w:val="ru-RU" w:eastAsia="ru-RU" w:bidi="ar-SA"/>
    </w:rPr>
  </w:style>
  <w:style w:type="character" w:customStyle="1" w:styleId="40">
    <w:name w:val="Заголовок 4 Знак"/>
    <w:basedOn w:val="a0"/>
    <w:link w:val="4"/>
    <w:uiPriority w:val="99"/>
    <w:semiHidden/>
    <w:locked/>
    <w:rsid w:val="00866538"/>
    <w:rPr>
      <w:rFonts w:ascii="Calibri" w:hAnsi="Calibri" w:cs="Times New Roman"/>
      <w:b/>
      <w:bCs/>
      <w:sz w:val="28"/>
      <w:szCs w:val="28"/>
      <w:lang w:val="ru-RU" w:eastAsia="ru-RU" w:bidi="ar-SA"/>
    </w:rPr>
  </w:style>
  <w:style w:type="character" w:customStyle="1" w:styleId="50">
    <w:name w:val="Заголовок 5 Знак"/>
    <w:basedOn w:val="a0"/>
    <w:link w:val="5"/>
    <w:uiPriority w:val="99"/>
    <w:semiHidden/>
    <w:locked/>
    <w:rsid w:val="00866538"/>
    <w:rPr>
      <w:rFonts w:ascii="Calibri" w:hAnsi="Calibri" w:cs="Times New Roman"/>
      <w:b/>
      <w:bCs/>
      <w:i/>
      <w:iCs/>
      <w:sz w:val="26"/>
      <w:szCs w:val="26"/>
      <w:lang w:val="ru-RU" w:eastAsia="ru-RU" w:bidi="ar-SA"/>
    </w:rPr>
  </w:style>
  <w:style w:type="character" w:customStyle="1" w:styleId="60">
    <w:name w:val="Заголовок 6 Знак"/>
    <w:basedOn w:val="a0"/>
    <w:link w:val="6"/>
    <w:uiPriority w:val="99"/>
    <w:semiHidden/>
    <w:locked/>
    <w:rsid w:val="00866538"/>
    <w:rPr>
      <w:rFonts w:ascii="Calibri" w:hAnsi="Calibri" w:cs="Times New Roman"/>
      <w:b/>
      <w:bCs/>
      <w:sz w:val="22"/>
      <w:szCs w:val="22"/>
      <w:lang w:val="ru-RU" w:eastAsia="ru-RU" w:bidi="ar-SA"/>
    </w:rPr>
  </w:style>
  <w:style w:type="character" w:customStyle="1" w:styleId="70">
    <w:name w:val="Заголовок 7 Знак"/>
    <w:basedOn w:val="a0"/>
    <w:link w:val="7"/>
    <w:uiPriority w:val="99"/>
    <w:semiHidden/>
    <w:locked/>
    <w:rsid w:val="00866538"/>
    <w:rPr>
      <w:rFonts w:ascii="Calibri" w:hAnsi="Calibri" w:cs="Times New Roman"/>
      <w:sz w:val="24"/>
      <w:szCs w:val="24"/>
      <w:lang w:val="ru-RU" w:eastAsia="ru-RU" w:bidi="ar-SA"/>
    </w:rPr>
  </w:style>
  <w:style w:type="character" w:customStyle="1" w:styleId="80">
    <w:name w:val="Заголовок 8 Знак"/>
    <w:basedOn w:val="a0"/>
    <w:link w:val="8"/>
    <w:uiPriority w:val="99"/>
    <w:semiHidden/>
    <w:locked/>
    <w:rsid w:val="00866538"/>
    <w:rPr>
      <w:rFonts w:ascii="Calibri" w:hAnsi="Calibri" w:cs="Times New Roman"/>
      <w:i/>
      <w:iCs/>
      <w:sz w:val="24"/>
      <w:szCs w:val="24"/>
      <w:lang w:val="ru-RU" w:eastAsia="ru-RU" w:bidi="ar-SA"/>
    </w:rPr>
  </w:style>
  <w:style w:type="character" w:customStyle="1" w:styleId="90">
    <w:name w:val="Заголовок 9 Знак"/>
    <w:basedOn w:val="a0"/>
    <w:link w:val="9"/>
    <w:uiPriority w:val="99"/>
    <w:semiHidden/>
    <w:locked/>
    <w:rsid w:val="00866538"/>
    <w:rPr>
      <w:rFonts w:ascii="Arial" w:hAnsi="Arial" w:cs="Arial"/>
      <w:sz w:val="22"/>
      <w:szCs w:val="22"/>
      <w:lang w:val="ru-RU" w:eastAsia="ru-RU" w:bidi="ar-SA"/>
    </w:rPr>
  </w:style>
  <w:style w:type="character" w:styleId="a3">
    <w:name w:val="Strong"/>
    <w:basedOn w:val="a0"/>
    <w:uiPriority w:val="99"/>
    <w:qFormat/>
    <w:rsid w:val="00211BEF"/>
    <w:rPr>
      <w:rFonts w:cs="Times New Roman"/>
      <w:b/>
    </w:rPr>
  </w:style>
  <w:style w:type="paragraph" w:styleId="a4">
    <w:name w:val="Normal (Web)"/>
    <w:basedOn w:val="a"/>
    <w:uiPriority w:val="99"/>
    <w:rsid w:val="00211BEF"/>
    <w:pPr>
      <w:spacing w:before="100" w:beforeAutospacing="1" w:after="100" w:afterAutospacing="1" w:line="240" w:lineRule="auto"/>
    </w:pPr>
    <w:rPr>
      <w:rFonts w:ascii="Times New Roman" w:hAnsi="Times New Roman"/>
      <w:sz w:val="24"/>
      <w:szCs w:val="24"/>
    </w:rPr>
  </w:style>
  <w:style w:type="character" w:styleId="a5">
    <w:name w:val="Hyperlink"/>
    <w:basedOn w:val="a0"/>
    <w:uiPriority w:val="99"/>
    <w:rsid w:val="00211BEF"/>
    <w:rPr>
      <w:rFonts w:cs="Times New Roman"/>
      <w:color w:val="0000FF"/>
      <w:u w:val="single"/>
    </w:rPr>
  </w:style>
  <w:style w:type="paragraph" w:customStyle="1" w:styleId="a50">
    <w:name w:val="a5"/>
    <w:basedOn w:val="a"/>
    <w:uiPriority w:val="99"/>
    <w:rsid w:val="00211BEF"/>
    <w:pPr>
      <w:spacing w:before="100" w:beforeAutospacing="1" w:after="100" w:afterAutospacing="1" w:line="240" w:lineRule="auto"/>
    </w:pPr>
    <w:rPr>
      <w:rFonts w:ascii="Times New Roman" w:hAnsi="Times New Roman"/>
      <w:sz w:val="24"/>
      <w:szCs w:val="24"/>
    </w:rPr>
  </w:style>
  <w:style w:type="paragraph" w:customStyle="1" w:styleId="a40">
    <w:name w:val="a4"/>
    <w:basedOn w:val="a"/>
    <w:uiPriority w:val="99"/>
    <w:rsid w:val="00211BEF"/>
    <w:pPr>
      <w:spacing w:before="100" w:beforeAutospacing="1" w:after="100" w:afterAutospacing="1" w:line="240" w:lineRule="auto"/>
    </w:pPr>
    <w:rPr>
      <w:rFonts w:ascii="Times New Roman" w:hAnsi="Times New Roman"/>
      <w:sz w:val="24"/>
      <w:szCs w:val="24"/>
    </w:rPr>
  </w:style>
  <w:style w:type="character" w:styleId="a6">
    <w:name w:val="FollowedHyperlink"/>
    <w:basedOn w:val="a0"/>
    <w:uiPriority w:val="99"/>
    <w:semiHidden/>
    <w:rsid w:val="00211BEF"/>
    <w:rPr>
      <w:rFonts w:cs="Times New Roman"/>
      <w:color w:val="800080"/>
      <w:u w:val="single"/>
    </w:rPr>
  </w:style>
  <w:style w:type="character" w:customStyle="1" w:styleId="blk">
    <w:name w:val="blk"/>
    <w:uiPriority w:val="99"/>
    <w:rsid w:val="00211BEF"/>
  </w:style>
  <w:style w:type="character" w:customStyle="1" w:styleId="hl">
    <w:name w:val="hl"/>
    <w:uiPriority w:val="99"/>
    <w:rsid w:val="00211BEF"/>
  </w:style>
  <w:style w:type="character" w:customStyle="1" w:styleId="nobr">
    <w:name w:val="nobr"/>
    <w:uiPriority w:val="99"/>
    <w:rsid w:val="00211BEF"/>
  </w:style>
  <w:style w:type="paragraph" w:styleId="a7">
    <w:name w:val="List Paragraph"/>
    <w:basedOn w:val="a"/>
    <w:uiPriority w:val="99"/>
    <w:qFormat/>
    <w:rsid w:val="00211BEF"/>
    <w:pPr>
      <w:ind w:left="720"/>
      <w:contextualSpacing/>
    </w:pPr>
  </w:style>
  <w:style w:type="paragraph" w:styleId="a8">
    <w:name w:val="Balloon Text"/>
    <w:basedOn w:val="a"/>
    <w:link w:val="a9"/>
    <w:uiPriority w:val="99"/>
    <w:semiHidden/>
    <w:rsid w:val="00211BEF"/>
    <w:pPr>
      <w:spacing w:after="0" w:line="240" w:lineRule="auto"/>
    </w:pPr>
    <w:rPr>
      <w:rFonts w:ascii="Tahoma" w:hAnsi="Tahoma"/>
      <w:sz w:val="16"/>
      <w:szCs w:val="16"/>
    </w:rPr>
  </w:style>
  <w:style w:type="character" w:customStyle="1" w:styleId="a9">
    <w:name w:val="Текст выноски Знак"/>
    <w:basedOn w:val="a0"/>
    <w:link w:val="a8"/>
    <w:uiPriority w:val="99"/>
    <w:semiHidden/>
    <w:locked/>
    <w:rsid w:val="00211BEF"/>
    <w:rPr>
      <w:rFonts w:ascii="Tahoma" w:hAnsi="Tahoma" w:cs="Times New Roman"/>
      <w:sz w:val="16"/>
    </w:rPr>
  </w:style>
  <w:style w:type="paragraph" w:styleId="13">
    <w:name w:val="toc 1"/>
    <w:basedOn w:val="a"/>
    <w:next w:val="a"/>
    <w:autoRedefine/>
    <w:uiPriority w:val="39"/>
    <w:rsid w:val="003E6CFF"/>
    <w:pPr>
      <w:tabs>
        <w:tab w:val="right" w:leader="dot" w:pos="9911"/>
      </w:tabs>
      <w:spacing w:after="100"/>
    </w:pPr>
    <w:rPr>
      <w:rFonts w:ascii="Times New Roman" w:hAnsi="Times New Roman"/>
      <w:noProof/>
      <w:lang w:eastAsia="en-US"/>
    </w:rPr>
  </w:style>
  <w:style w:type="paragraph" w:styleId="aa">
    <w:name w:val="TOC Heading"/>
    <w:basedOn w:val="10"/>
    <w:next w:val="a"/>
    <w:uiPriority w:val="39"/>
    <w:qFormat/>
    <w:rsid w:val="00211BEF"/>
    <w:pPr>
      <w:outlineLvl w:val="9"/>
    </w:pPr>
  </w:style>
  <w:style w:type="paragraph" w:styleId="21">
    <w:name w:val="toc 2"/>
    <w:basedOn w:val="a"/>
    <w:next w:val="a"/>
    <w:autoRedefine/>
    <w:uiPriority w:val="39"/>
    <w:rsid w:val="00211BEF"/>
    <w:pPr>
      <w:spacing w:after="100"/>
      <w:ind w:left="220"/>
    </w:pPr>
  </w:style>
  <w:style w:type="paragraph" w:styleId="31">
    <w:name w:val="toc 3"/>
    <w:basedOn w:val="a"/>
    <w:next w:val="a"/>
    <w:autoRedefine/>
    <w:uiPriority w:val="39"/>
    <w:rsid w:val="00211BEF"/>
    <w:pPr>
      <w:spacing w:after="100"/>
      <w:ind w:left="440"/>
    </w:pPr>
  </w:style>
  <w:style w:type="paragraph" w:styleId="ab">
    <w:name w:val="header"/>
    <w:basedOn w:val="a"/>
    <w:link w:val="ac"/>
    <w:uiPriority w:val="99"/>
    <w:rsid w:val="00211BEF"/>
    <w:pPr>
      <w:tabs>
        <w:tab w:val="center" w:pos="4677"/>
        <w:tab w:val="right" w:pos="9355"/>
      </w:tabs>
      <w:spacing w:after="0" w:line="240" w:lineRule="auto"/>
    </w:pPr>
    <w:rPr>
      <w:sz w:val="20"/>
      <w:szCs w:val="20"/>
    </w:rPr>
  </w:style>
  <w:style w:type="character" w:customStyle="1" w:styleId="ac">
    <w:name w:val="Верхний колонтитул Знак"/>
    <w:basedOn w:val="a0"/>
    <w:link w:val="ab"/>
    <w:uiPriority w:val="99"/>
    <w:locked/>
    <w:rsid w:val="00211BEF"/>
    <w:rPr>
      <w:rFonts w:cs="Times New Roman"/>
    </w:rPr>
  </w:style>
  <w:style w:type="paragraph" w:styleId="ad">
    <w:name w:val="footer"/>
    <w:basedOn w:val="a"/>
    <w:link w:val="ae"/>
    <w:uiPriority w:val="99"/>
    <w:rsid w:val="00211BEF"/>
    <w:pPr>
      <w:tabs>
        <w:tab w:val="center" w:pos="4677"/>
        <w:tab w:val="right" w:pos="9355"/>
      </w:tabs>
      <w:spacing w:after="0" w:line="240" w:lineRule="auto"/>
    </w:pPr>
    <w:rPr>
      <w:sz w:val="20"/>
      <w:szCs w:val="20"/>
    </w:rPr>
  </w:style>
  <w:style w:type="character" w:customStyle="1" w:styleId="ae">
    <w:name w:val="Нижний колонтитул Знак"/>
    <w:basedOn w:val="a0"/>
    <w:link w:val="ad"/>
    <w:uiPriority w:val="99"/>
    <w:locked/>
    <w:rsid w:val="00211BEF"/>
    <w:rPr>
      <w:rFonts w:cs="Times New Roman"/>
    </w:rPr>
  </w:style>
  <w:style w:type="character" w:customStyle="1" w:styleId="article-info">
    <w:name w:val="article-info"/>
    <w:uiPriority w:val="99"/>
    <w:rsid w:val="00211BEF"/>
  </w:style>
  <w:style w:type="character" w:customStyle="1" w:styleId="regnumtitle">
    <w:name w:val="regnum_title"/>
    <w:uiPriority w:val="99"/>
    <w:rsid w:val="00211BEF"/>
  </w:style>
  <w:style w:type="character" w:customStyle="1" w:styleId="injecttitle">
    <w:name w:val="inject_title"/>
    <w:uiPriority w:val="99"/>
    <w:rsid w:val="00211BEF"/>
  </w:style>
  <w:style w:type="paragraph" w:styleId="af">
    <w:name w:val="footnote text"/>
    <w:basedOn w:val="a"/>
    <w:link w:val="af0"/>
    <w:uiPriority w:val="99"/>
    <w:semiHidden/>
    <w:rsid w:val="00571BF1"/>
    <w:pPr>
      <w:spacing w:after="0" w:line="240" w:lineRule="auto"/>
    </w:pPr>
    <w:rPr>
      <w:sz w:val="20"/>
      <w:szCs w:val="20"/>
    </w:rPr>
  </w:style>
  <w:style w:type="character" w:customStyle="1" w:styleId="af0">
    <w:name w:val="Текст сноски Знак"/>
    <w:basedOn w:val="a0"/>
    <w:link w:val="af"/>
    <w:uiPriority w:val="99"/>
    <w:semiHidden/>
    <w:locked/>
    <w:rsid w:val="00571BF1"/>
    <w:rPr>
      <w:rFonts w:cs="Times New Roman"/>
      <w:sz w:val="20"/>
    </w:rPr>
  </w:style>
  <w:style w:type="character" w:styleId="af1">
    <w:name w:val="footnote reference"/>
    <w:basedOn w:val="a0"/>
    <w:uiPriority w:val="99"/>
    <w:semiHidden/>
    <w:rsid w:val="00571BF1"/>
    <w:rPr>
      <w:rFonts w:cs="Times New Roman"/>
      <w:vertAlign w:val="superscript"/>
    </w:rPr>
  </w:style>
  <w:style w:type="character" w:styleId="af2">
    <w:name w:val="annotation reference"/>
    <w:basedOn w:val="a0"/>
    <w:uiPriority w:val="99"/>
    <w:semiHidden/>
    <w:rsid w:val="00EC555E"/>
    <w:rPr>
      <w:rFonts w:cs="Times New Roman"/>
      <w:sz w:val="16"/>
    </w:rPr>
  </w:style>
  <w:style w:type="paragraph" w:styleId="af3">
    <w:name w:val="annotation text"/>
    <w:basedOn w:val="a"/>
    <w:link w:val="af4"/>
    <w:uiPriority w:val="99"/>
    <w:semiHidden/>
    <w:rsid w:val="00EC555E"/>
    <w:pPr>
      <w:spacing w:line="240" w:lineRule="auto"/>
    </w:pPr>
    <w:rPr>
      <w:sz w:val="20"/>
      <w:szCs w:val="20"/>
    </w:rPr>
  </w:style>
  <w:style w:type="character" w:customStyle="1" w:styleId="af4">
    <w:name w:val="Текст примечания Знак"/>
    <w:basedOn w:val="a0"/>
    <w:link w:val="af3"/>
    <w:uiPriority w:val="99"/>
    <w:semiHidden/>
    <w:locked/>
    <w:rsid w:val="00EC555E"/>
    <w:rPr>
      <w:rFonts w:cs="Times New Roman"/>
      <w:sz w:val="20"/>
    </w:rPr>
  </w:style>
  <w:style w:type="paragraph" w:styleId="af5">
    <w:name w:val="annotation subject"/>
    <w:basedOn w:val="af3"/>
    <w:next w:val="af3"/>
    <w:link w:val="af6"/>
    <w:uiPriority w:val="99"/>
    <w:semiHidden/>
    <w:rsid w:val="00EC555E"/>
    <w:rPr>
      <w:b/>
      <w:bCs/>
    </w:rPr>
  </w:style>
  <w:style w:type="character" w:customStyle="1" w:styleId="af6">
    <w:name w:val="Тема примечания Знак"/>
    <w:basedOn w:val="af4"/>
    <w:link w:val="af5"/>
    <w:uiPriority w:val="99"/>
    <w:semiHidden/>
    <w:locked/>
    <w:rsid w:val="00EC555E"/>
    <w:rPr>
      <w:rFonts w:cs="Times New Roman"/>
      <w:b/>
      <w:sz w:val="20"/>
    </w:rPr>
  </w:style>
  <w:style w:type="paragraph" w:customStyle="1" w:styleId="af7">
    <w:name w:val="СТБ_Основной"/>
    <w:aliases w:val="ОСН"/>
    <w:uiPriority w:val="99"/>
    <w:rsid w:val="00936C2A"/>
    <w:pPr>
      <w:ind w:firstLine="397"/>
      <w:jc w:val="both"/>
    </w:pPr>
    <w:rPr>
      <w:rFonts w:ascii="Arial" w:eastAsia="MS Mincho" w:hAnsi="Arial" w:cs="Arial"/>
      <w:sz w:val="20"/>
      <w:szCs w:val="20"/>
      <w:lang w:eastAsia="en-US"/>
    </w:rPr>
  </w:style>
  <w:style w:type="paragraph" w:customStyle="1" w:styleId="14">
    <w:name w:val="Обычный1"/>
    <w:uiPriority w:val="99"/>
    <w:rsid w:val="00936C2A"/>
    <w:pPr>
      <w:widowControl w:val="0"/>
      <w:jc w:val="both"/>
    </w:pPr>
    <w:rPr>
      <w:rFonts w:ascii="Times New Roman" w:hAnsi="Times New Roman"/>
      <w:sz w:val="20"/>
      <w:szCs w:val="20"/>
    </w:rPr>
  </w:style>
  <w:style w:type="character" w:customStyle="1" w:styleId="15">
    <w:name w:val="СТБ_Ужатый_1"/>
    <w:aliases w:val="Уж1"/>
    <w:uiPriority w:val="99"/>
    <w:rsid w:val="00936C2A"/>
    <w:rPr>
      <w:spacing w:val="-2"/>
    </w:rPr>
  </w:style>
  <w:style w:type="character" w:customStyle="1" w:styleId="22">
    <w:name w:val="СТБ_Ужатый_2"/>
    <w:aliases w:val="Уж2"/>
    <w:uiPriority w:val="99"/>
    <w:rsid w:val="00936C2A"/>
    <w:rPr>
      <w:spacing w:val="-4"/>
    </w:rPr>
  </w:style>
  <w:style w:type="paragraph" w:customStyle="1" w:styleId="jscommentslistenhover">
    <w:name w:val="js_comments_listenhover"/>
    <w:basedOn w:val="a"/>
    <w:uiPriority w:val="99"/>
    <w:rsid w:val="00FA69FB"/>
    <w:pPr>
      <w:spacing w:before="100" w:beforeAutospacing="1" w:after="100" w:afterAutospacing="1" w:line="240" w:lineRule="auto"/>
    </w:pPr>
    <w:rPr>
      <w:rFonts w:ascii="Times New Roman" w:hAnsi="Times New Roman"/>
      <w:sz w:val="24"/>
      <w:szCs w:val="24"/>
    </w:rPr>
  </w:style>
  <w:style w:type="paragraph" w:customStyle="1" w:styleId="23">
    <w:name w:val="Стиль2"/>
    <w:basedOn w:val="13"/>
    <w:uiPriority w:val="99"/>
    <w:rsid w:val="00794DCE"/>
    <w:pPr>
      <w:keepNext/>
      <w:keepLines/>
      <w:spacing w:before="480" w:after="0" w:line="240" w:lineRule="auto"/>
      <w:jc w:val="center"/>
      <w:outlineLvl w:val="0"/>
    </w:pPr>
    <w:rPr>
      <w:b/>
      <w:bCs/>
      <w:color w:val="000000"/>
      <w:sz w:val="28"/>
      <w:szCs w:val="28"/>
    </w:rPr>
  </w:style>
  <w:style w:type="paragraph" w:customStyle="1" w:styleId="32">
    <w:name w:val="Стиль3"/>
    <w:basedOn w:val="21"/>
    <w:uiPriority w:val="99"/>
    <w:rsid w:val="00FD77AF"/>
    <w:pPr>
      <w:tabs>
        <w:tab w:val="right" w:leader="dot" w:pos="9345"/>
      </w:tabs>
      <w:spacing w:line="240" w:lineRule="auto"/>
      <w:jc w:val="center"/>
    </w:pPr>
  </w:style>
  <w:style w:type="paragraph" w:customStyle="1" w:styleId="41">
    <w:name w:val="Стиль4"/>
    <w:basedOn w:val="a"/>
    <w:next w:val="21"/>
    <w:uiPriority w:val="99"/>
    <w:rsid w:val="004C2907"/>
    <w:pPr>
      <w:tabs>
        <w:tab w:val="right" w:leader="dot" w:pos="9345"/>
      </w:tabs>
      <w:spacing w:after="100" w:line="240" w:lineRule="auto"/>
      <w:ind w:firstLine="900"/>
      <w:jc w:val="both"/>
    </w:pPr>
    <w:rPr>
      <w:rFonts w:ascii="Times New Roman" w:hAnsi="Times New Roman"/>
      <w:b/>
      <w:sz w:val="28"/>
      <w:szCs w:val="28"/>
    </w:rPr>
  </w:style>
  <w:style w:type="paragraph" w:customStyle="1" w:styleId="51">
    <w:name w:val="Стиль5"/>
    <w:basedOn w:val="a"/>
    <w:next w:val="21"/>
    <w:uiPriority w:val="99"/>
    <w:rsid w:val="004C2907"/>
    <w:pPr>
      <w:tabs>
        <w:tab w:val="right" w:leader="dot" w:pos="9345"/>
      </w:tabs>
      <w:spacing w:after="100" w:line="240" w:lineRule="auto"/>
      <w:ind w:firstLine="900"/>
      <w:jc w:val="both"/>
    </w:pPr>
    <w:rPr>
      <w:rFonts w:ascii="Times New Roman" w:hAnsi="Times New Roman"/>
      <w:b/>
      <w:sz w:val="28"/>
      <w:szCs w:val="28"/>
    </w:rPr>
  </w:style>
  <w:style w:type="paragraph" w:customStyle="1" w:styleId="61">
    <w:name w:val="Стиль6"/>
    <w:basedOn w:val="a"/>
    <w:next w:val="21"/>
    <w:uiPriority w:val="99"/>
    <w:rsid w:val="004C2907"/>
    <w:pPr>
      <w:tabs>
        <w:tab w:val="right" w:leader="dot" w:pos="9345"/>
      </w:tabs>
      <w:spacing w:after="100" w:line="240" w:lineRule="auto"/>
      <w:ind w:firstLine="900"/>
      <w:jc w:val="both"/>
    </w:pPr>
  </w:style>
  <w:style w:type="paragraph" w:customStyle="1" w:styleId="71">
    <w:name w:val="Стиль7"/>
    <w:basedOn w:val="21"/>
    <w:uiPriority w:val="99"/>
    <w:rsid w:val="003671D4"/>
    <w:pPr>
      <w:tabs>
        <w:tab w:val="right" w:leader="dot" w:pos="9345"/>
      </w:tabs>
      <w:spacing w:line="240" w:lineRule="auto"/>
      <w:ind w:firstLine="900"/>
      <w:jc w:val="both"/>
    </w:pPr>
  </w:style>
  <w:style w:type="paragraph" w:customStyle="1" w:styleId="81">
    <w:name w:val="Стиль8"/>
    <w:basedOn w:val="21"/>
    <w:next w:val="21"/>
    <w:uiPriority w:val="99"/>
    <w:rsid w:val="003671D4"/>
    <w:pPr>
      <w:tabs>
        <w:tab w:val="right" w:leader="dot" w:pos="9345"/>
      </w:tabs>
      <w:spacing w:line="240" w:lineRule="auto"/>
      <w:ind w:firstLine="900"/>
      <w:jc w:val="both"/>
    </w:pPr>
  </w:style>
  <w:style w:type="paragraph" w:customStyle="1" w:styleId="91">
    <w:name w:val="Стиль9"/>
    <w:basedOn w:val="21"/>
    <w:uiPriority w:val="99"/>
    <w:rsid w:val="00305AA6"/>
    <w:pPr>
      <w:keepNext/>
      <w:keepLines/>
      <w:spacing w:before="480" w:after="0" w:line="240" w:lineRule="auto"/>
      <w:jc w:val="center"/>
      <w:outlineLvl w:val="0"/>
    </w:pPr>
    <w:rPr>
      <w:rFonts w:ascii="Times New Roman" w:hAnsi="Times New Roman"/>
      <w:b/>
      <w:bCs/>
      <w:color w:val="000000"/>
      <w:sz w:val="28"/>
      <w:szCs w:val="28"/>
      <w:lang w:eastAsia="en-US"/>
    </w:rPr>
  </w:style>
  <w:style w:type="paragraph" w:customStyle="1" w:styleId="100">
    <w:name w:val="Стиль10"/>
    <w:basedOn w:val="21"/>
    <w:uiPriority w:val="99"/>
    <w:rsid w:val="00903EB7"/>
    <w:pPr>
      <w:keepNext/>
      <w:keepLines/>
      <w:spacing w:before="480" w:after="0" w:line="240" w:lineRule="auto"/>
      <w:jc w:val="center"/>
      <w:outlineLvl w:val="0"/>
    </w:pPr>
    <w:rPr>
      <w:rFonts w:ascii="Times New Roman" w:hAnsi="Times New Roman"/>
      <w:b/>
      <w:bCs/>
      <w:color w:val="000000"/>
      <w:sz w:val="28"/>
      <w:szCs w:val="28"/>
      <w:lang w:eastAsia="en-US"/>
    </w:rPr>
  </w:style>
  <w:style w:type="table" w:styleId="24">
    <w:name w:val="Table Columns 2"/>
    <w:basedOn w:val="a1"/>
    <w:uiPriority w:val="99"/>
    <w:locked/>
    <w:rsid w:val="00903EB7"/>
    <w:pPr>
      <w:spacing w:after="200" w:line="276" w:lineRule="auto"/>
    </w:pPr>
    <w:rPr>
      <w:b/>
      <w:bCs/>
      <w:sz w:val="20"/>
      <w:szCs w:val="20"/>
    </w:rPr>
    <w:tblPr>
      <w:tblStyleColBandSize w:val="1"/>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pct30" w:color="000000" w:fill="FFFFFF"/>
      </w:tcPr>
    </w:tblStylePr>
    <w:tblStylePr w:type="band2Vert">
      <w:rPr>
        <w:rFonts w:cs="Times New Roman"/>
      </w:rPr>
      <w:tblPr/>
      <w:tcPr>
        <w:shd w:val="pct25" w:color="00FF00" w:fill="FFFFFF"/>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character" w:customStyle="1" w:styleId="CharStyle3">
    <w:name w:val="Char Style 3"/>
    <w:link w:val="Style2"/>
    <w:uiPriority w:val="99"/>
    <w:locked/>
    <w:rsid w:val="00BE40F8"/>
    <w:rPr>
      <w:sz w:val="27"/>
      <w:shd w:val="clear" w:color="auto" w:fill="FFFFFF"/>
    </w:rPr>
  </w:style>
  <w:style w:type="paragraph" w:customStyle="1" w:styleId="Style2">
    <w:name w:val="Style 2"/>
    <w:basedOn w:val="a"/>
    <w:link w:val="CharStyle3"/>
    <w:uiPriority w:val="99"/>
    <w:rsid w:val="00BE40F8"/>
    <w:pPr>
      <w:widowControl w:val="0"/>
      <w:shd w:val="clear" w:color="auto" w:fill="FFFFFF"/>
      <w:spacing w:after="0" w:line="446" w:lineRule="exact"/>
      <w:jc w:val="both"/>
    </w:pPr>
    <w:rPr>
      <w:sz w:val="27"/>
      <w:szCs w:val="20"/>
    </w:rPr>
  </w:style>
  <w:style w:type="paragraph" w:styleId="af8">
    <w:name w:val="Title"/>
    <w:basedOn w:val="a"/>
    <w:next w:val="a"/>
    <w:link w:val="af9"/>
    <w:uiPriority w:val="99"/>
    <w:qFormat/>
    <w:rsid w:val="00360629"/>
    <w:pPr>
      <w:pBdr>
        <w:bottom w:val="single" w:sz="8" w:space="4" w:color="4F81BD"/>
      </w:pBdr>
      <w:spacing w:after="300" w:line="240" w:lineRule="auto"/>
      <w:contextualSpacing/>
    </w:pPr>
    <w:rPr>
      <w:rFonts w:ascii="Cambria" w:hAnsi="Cambria"/>
      <w:color w:val="17365D"/>
      <w:spacing w:val="5"/>
      <w:kern w:val="28"/>
      <w:sz w:val="52"/>
      <w:szCs w:val="52"/>
    </w:rPr>
  </w:style>
  <w:style w:type="character" w:customStyle="1" w:styleId="af9">
    <w:name w:val="Название Знак"/>
    <w:basedOn w:val="a0"/>
    <w:link w:val="af8"/>
    <w:uiPriority w:val="99"/>
    <w:locked/>
    <w:rsid w:val="00360629"/>
    <w:rPr>
      <w:rFonts w:ascii="Cambria" w:hAnsi="Cambria" w:cs="Times New Roman"/>
      <w:color w:val="17365D"/>
      <w:spacing w:val="5"/>
      <w:kern w:val="28"/>
      <w:sz w:val="52"/>
      <w:szCs w:val="52"/>
    </w:rPr>
  </w:style>
  <w:style w:type="character" w:styleId="afa">
    <w:name w:val="Emphasis"/>
    <w:basedOn w:val="a0"/>
    <w:uiPriority w:val="99"/>
    <w:qFormat/>
    <w:rsid w:val="00360629"/>
    <w:rPr>
      <w:rFonts w:cs="Times New Roman"/>
      <w:i/>
      <w:iCs/>
    </w:rPr>
  </w:style>
  <w:style w:type="character" w:customStyle="1" w:styleId="CharStyle5">
    <w:name w:val="Char Style 5"/>
    <w:basedOn w:val="a0"/>
    <w:link w:val="Style4"/>
    <w:uiPriority w:val="99"/>
    <w:locked/>
    <w:rsid w:val="00F9703F"/>
    <w:rPr>
      <w:rFonts w:cs="Times New Roman"/>
      <w:sz w:val="27"/>
      <w:szCs w:val="27"/>
      <w:shd w:val="clear" w:color="auto" w:fill="FFFFFF"/>
    </w:rPr>
  </w:style>
  <w:style w:type="paragraph" w:customStyle="1" w:styleId="Style4">
    <w:name w:val="Style 4"/>
    <w:basedOn w:val="a"/>
    <w:link w:val="CharStyle5"/>
    <w:uiPriority w:val="99"/>
    <w:rsid w:val="00F9703F"/>
    <w:pPr>
      <w:widowControl w:val="0"/>
      <w:shd w:val="clear" w:color="auto" w:fill="FFFFFF"/>
      <w:spacing w:after="300" w:line="369" w:lineRule="exact"/>
    </w:pPr>
    <w:rPr>
      <w:sz w:val="27"/>
      <w:szCs w:val="27"/>
    </w:rPr>
  </w:style>
  <w:style w:type="numbering" w:customStyle="1" w:styleId="1">
    <w:name w:val="Стиль1"/>
    <w:rsid w:val="009F132C"/>
    <w:pPr>
      <w:numPr>
        <w:numId w:val="6"/>
      </w:numPr>
    </w:pPr>
  </w:style>
  <w:style w:type="numbering" w:styleId="1ai">
    <w:name w:val="Outline List 1"/>
    <w:basedOn w:val="a2"/>
    <w:uiPriority w:val="99"/>
    <w:semiHidden/>
    <w:unhideWhenUsed/>
    <w:locked/>
    <w:rsid w:val="009F132C"/>
    <w:pPr>
      <w:numPr>
        <w:numId w:val="4"/>
      </w:numPr>
    </w:pPr>
  </w:style>
  <w:style w:type="numbering" w:customStyle="1" w:styleId="11">
    <w:name w:val="Статья / Раздел1"/>
    <w:rsid w:val="009F132C"/>
    <w:pPr>
      <w:numPr>
        <w:numId w:val="5"/>
      </w:numPr>
    </w:pPr>
  </w:style>
  <w:style w:type="numbering" w:styleId="111111">
    <w:name w:val="Outline List 2"/>
    <w:basedOn w:val="a2"/>
    <w:uiPriority w:val="99"/>
    <w:semiHidden/>
    <w:unhideWhenUsed/>
    <w:locked/>
    <w:rsid w:val="009F132C"/>
    <w:pPr>
      <w:numPr>
        <w:numId w:val="3"/>
      </w:numPr>
    </w:pPr>
  </w:style>
  <w:style w:type="character" w:customStyle="1" w:styleId="CharStyle10">
    <w:name w:val="Char Style 10"/>
    <w:basedOn w:val="a0"/>
    <w:link w:val="Style9"/>
    <w:rsid w:val="00202399"/>
    <w:rPr>
      <w:sz w:val="27"/>
      <w:szCs w:val="27"/>
      <w:shd w:val="clear" w:color="auto" w:fill="FFFFFF"/>
    </w:rPr>
  </w:style>
  <w:style w:type="paragraph" w:customStyle="1" w:styleId="Style9">
    <w:name w:val="Style 9"/>
    <w:basedOn w:val="a"/>
    <w:link w:val="CharStyle10"/>
    <w:rsid w:val="00202399"/>
    <w:pPr>
      <w:widowControl w:val="0"/>
      <w:shd w:val="clear" w:color="auto" w:fill="FFFFFF"/>
      <w:spacing w:after="0" w:line="322" w:lineRule="exact"/>
      <w:jc w:val="both"/>
    </w:pPr>
    <w:rPr>
      <w:sz w:val="27"/>
      <w:szCs w:val="27"/>
    </w:rPr>
  </w:style>
  <w:style w:type="character" w:styleId="afb">
    <w:name w:val="line number"/>
    <w:basedOn w:val="a0"/>
    <w:uiPriority w:val="99"/>
    <w:semiHidden/>
    <w:unhideWhenUsed/>
    <w:locked/>
    <w:rsid w:val="004C22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3899119">
      <w:bodyDiv w:val="1"/>
      <w:marLeft w:val="0"/>
      <w:marRight w:val="0"/>
      <w:marTop w:val="0"/>
      <w:marBottom w:val="0"/>
      <w:divBdr>
        <w:top w:val="none" w:sz="0" w:space="0" w:color="auto"/>
        <w:left w:val="none" w:sz="0" w:space="0" w:color="auto"/>
        <w:bottom w:val="none" w:sz="0" w:space="0" w:color="auto"/>
        <w:right w:val="none" w:sz="0" w:space="0" w:color="auto"/>
      </w:divBdr>
    </w:div>
    <w:div w:id="1149709736">
      <w:bodyDiv w:val="1"/>
      <w:marLeft w:val="0"/>
      <w:marRight w:val="0"/>
      <w:marTop w:val="0"/>
      <w:marBottom w:val="0"/>
      <w:divBdr>
        <w:top w:val="none" w:sz="0" w:space="0" w:color="auto"/>
        <w:left w:val="none" w:sz="0" w:space="0" w:color="auto"/>
        <w:bottom w:val="none" w:sz="0" w:space="0" w:color="auto"/>
        <w:right w:val="none" w:sz="0" w:space="0" w:color="auto"/>
      </w:divBdr>
    </w:div>
    <w:div w:id="1259873628">
      <w:marLeft w:val="0"/>
      <w:marRight w:val="0"/>
      <w:marTop w:val="0"/>
      <w:marBottom w:val="0"/>
      <w:divBdr>
        <w:top w:val="none" w:sz="0" w:space="0" w:color="auto"/>
        <w:left w:val="none" w:sz="0" w:space="0" w:color="auto"/>
        <w:bottom w:val="none" w:sz="0" w:space="0" w:color="auto"/>
        <w:right w:val="none" w:sz="0" w:space="0" w:color="auto"/>
      </w:divBdr>
    </w:div>
    <w:div w:id="1259873629">
      <w:marLeft w:val="0"/>
      <w:marRight w:val="0"/>
      <w:marTop w:val="0"/>
      <w:marBottom w:val="0"/>
      <w:divBdr>
        <w:top w:val="none" w:sz="0" w:space="0" w:color="auto"/>
        <w:left w:val="none" w:sz="0" w:space="0" w:color="auto"/>
        <w:bottom w:val="none" w:sz="0" w:space="0" w:color="auto"/>
        <w:right w:val="none" w:sz="0" w:space="0" w:color="auto"/>
      </w:divBdr>
      <w:divsChild>
        <w:div w:id="1259873654">
          <w:marLeft w:val="-300"/>
          <w:marRight w:val="-225"/>
          <w:marTop w:val="0"/>
          <w:marBottom w:val="225"/>
          <w:divBdr>
            <w:top w:val="none" w:sz="0" w:space="0" w:color="auto"/>
            <w:left w:val="none" w:sz="0" w:space="0" w:color="auto"/>
            <w:bottom w:val="none" w:sz="0" w:space="0" w:color="auto"/>
            <w:right w:val="none" w:sz="0" w:space="0" w:color="auto"/>
          </w:divBdr>
        </w:div>
      </w:divsChild>
    </w:div>
    <w:div w:id="1259873630">
      <w:marLeft w:val="0"/>
      <w:marRight w:val="0"/>
      <w:marTop w:val="0"/>
      <w:marBottom w:val="0"/>
      <w:divBdr>
        <w:top w:val="none" w:sz="0" w:space="0" w:color="auto"/>
        <w:left w:val="none" w:sz="0" w:space="0" w:color="auto"/>
        <w:bottom w:val="none" w:sz="0" w:space="0" w:color="auto"/>
        <w:right w:val="none" w:sz="0" w:space="0" w:color="auto"/>
      </w:divBdr>
    </w:div>
    <w:div w:id="1259873631">
      <w:marLeft w:val="0"/>
      <w:marRight w:val="0"/>
      <w:marTop w:val="0"/>
      <w:marBottom w:val="0"/>
      <w:divBdr>
        <w:top w:val="none" w:sz="0" w:space="0" w:color="auto"/>
        <w:left w:val="none" w:sz="0" w:space="0" w:color="auto"/>
        <w:bottom w:val="none" w:sz="0" w:space="0" w:color="auto"/>
        <w:right w:val="none" w:sz="0" w:space="0" w:color="auto"/>
      </w:divBdr>
    </w:div>
    <w:div w:id="1259873633">
      <w:marLeft w:val="0"/>
      <w:marRight w:val="0"/>
      <w:marTop w:val="0"/>
      <w:marBottom w:val="0"/>
      <w:divBdr>
        <w:top w:val="none" w:sz="0" w:space="0" w:color="auto"/>
        <w:left w:val="none" w:sz="0" w:space="0" w:color="auto"/>
        <w:bottom w:val="none" w:sz="0" w:space="0" w:color="auto"/>
        <w:right w:val="none" w:sz="0" w:space="0" w:color="auto"/>
      </w:divBdr>
    </w:div>
    <w:div w:id="1259873634">
      <w:marLeft w:val="0"/>
      <w:marRight w:val="0"/>
      <w:marTop w:val="0"/>
      <w:marBottom w:val="0"/>
      <w:divBdr>
        <w:top w:val="none" w:sz="0" w:space="0" w:color="auto"/>
        <w:left w:val="none" w:sz="0" w:space="0" w:color="auto"/>
        <w:bottom w:val="none" w:sz="0" w:space="0" w:color="auto"/>
        <w:right w:val="none" w:sz="0" w:space="0" w:color="auto"/>
      </w:divBdr>
    </w:div>
    <w:div w:id="1259873635">
      <w:marLeft w:val="0"/>
      <w:marRight w:val="0"/>
      <w:marTop w:val="0"/>
      <w:marBottom w:val="0"/>
      <w:divBdr>
        <w:top w:val="none" w:sz="0" w:space="0" w:color="auto"/>
        <w:left w:val="none" w:sz="0" w:space="0" w:color="auto"/>
        <w:bottom w:val="none" w:sz="0" w:space="0" w:color="auto"/>
        <w:right w:val="none" w:sz="0" w:space="0" w:color="auto"/>
      </w:divBdr>
    </w:div>
    <w:div w:id="1259873636">
      <w:marLeft w:val="0"/>
      <w:marRight w:val="0"/>
      <w:marTop w:val="0"/>
      <w:marBottom w:val="0"/>
      <w:divBdr>
        <w:top w:val="none" w:sz="0" w:space="0" w:color="auto"/>
        <w:left w:val="none" w:sz="0" w:space="0" w:color="auto"/>
        <w:bottom w:val="none" w:sz="0" w:space="0" w:color="auto"/>
        <w:right w:val="none" w:sz="0" w:space="0" w:color="auto"/>
      </w:divBdr>
    </w:div>
    <w:div w:id="1259873637">
      <w:marLeft w:val="0"/>
      <w:marRight w:val="0"/>
      <w:marTop w:val="0"/>
      <w:marBottom w:val="0"/>
      <w:divBdr>
        <w:top w:val="none" w:sz="0" w:space="0" w:color="auto"/>
        <w:left w:val="none" w:sz="0" w:space="0" w:color="auto"/>
        <w:bottom w:val="none" w:sz="0" w:space="0" w:color="auto"/>
        <w:right w:val="none" w:sz="0" w:space="0" w:color="auto"/>
      </w:divBdr>
    </w:div>
    <w:div w:id="1259873640">
      <w:marLeft w:val="0"/>
      <w:marRight w:val="0"/>
      <w:marTop w:val="0"/>
      <w:marBottom w:val="0"/>
      <w:divBdr>
        <w:top w:val="none" w:sz="0" w:space="0" w:color="auto"/>
        <w:left w:val="none" w:sz="0" w:space="0" w:color="auto"/>
        <w:bottom w:val="none" w:sz="0" w:space="0" w:color="auto"/>
        <w:right w:val="none" w:sz="0" w:space="0" w:color="auto"/>
      </w:divBdr>
    </w:div>
    <w:div w:id="1259873641">
      <w:marLeft w:val="0"/>
      <w:marRight w:val="0"/>
      <w:marTop w:val="0"/>
      <w:marBottom w:val="0"/>
      <w:divBdr>
        <w:top w:val="none" w:sz="0" w:space="0" w:color="auto"/>
        <w:left w:val="none" w:sz="0" w:space="0" w:color="auto"/>
        <w:bottom w:val="none" w:sz="0" w:space="0" w:color="auto"/>
        <w:right w:val="none" w:sz="0" w:space="0" w:color="auto"/>
      </w:divBdr>
    </w:div>
    <w:div w:id="1259873642">
      <w:marLeft w:val="0"/>
      <w:marRight w:val="0"/>
      <w:marTop w:val="0"/>
      <w:marBottom w:val="0"/>
      <w:divBdr>
        <w:top w:val="none" w:sz="0" w:space="0" w:color="auto"/>
        <w:left w:val="none" w:sz="0" w:space="0" w:color="auto"/>
        <w:bottom w:val="none" w:sz="0" w:space="0" w:color="auto"/>
        <w:right w:val="none" w:sz="0" w:space="0" w:color="auto"/>
      </w:divBdr>
    </w:div>
    <w:div w:id="1259873643">
      <w:marLeft w:val="0"/>
      <w:marRight w:val="0"/>
      <w:marTop w:val="0"/>
      <w:marBottom w:val="0"/>
      <w:divBdr>
        <w:top w:val="none" w:sz="0" w:space="0" w:color="auto"/>
        <w:left w:val="none" w:sz="0" w:space="0" w:color="auto"/>
        <w:bottom w:val="none" w:sz="0" w:space="0" w:color="auto"/>
        <w:right w:val="none" w:sz="0" w:space="0" w:color="auto"/>
      </w:divBdr>
    </w:div>
    <w:div w:id="1259873644">
      <w:marLeft w:val="0"/>
      <w:marRight w:val="0"/>
      <w:marTop w:val="0"/>
      <w:marBottom w:val="0"/>
      <w:divBdr>
        <w:top w:val="none" w:sz="0" w:space="0" w:color="auto"/>
        <w:left w:val="none" w:sz="0" w:space="0" w:color="auto"/>
        <w:bottom w:val="none" w:sz="0" w:space="0" w:color="auto"/>
        <w:right w:val="none" w:sz="0" w:space="0" w:color="auto"/>
      </w:divBdr>
    </w:div>
    <w:div w:id="1259873645">
      <w:marLeft w:val="0"/>
      <w:marRight w:val="0"/>
      <w:marTop w:val="0"/>
      <w:marBottom w:val="0"/>
      <w:divBdr>
        <w:top w:val="none" w:sz="0" w:space="0" w:color="auto"/>
        <w:left w:val="none" w:sz="0" w:space="0" w:color="auto"/>
        <w:bottom w:val="none" w:sz="0" w:space="0" w:color="auto"/>
        <w:right w:val="none" w:sz="0" w:space="0" w:color="auto"/>
      </w:divBdr>
    </w:div>
    <w:div w:id="1259873646">
      <w:marLeft w:val="0"/>
      <w:marRight w:val="0"/>
      <w:marTop w:val="0"/>
      <w:marBottom w:val="0"/>
      <w:divBdr>
        <w:top w:val="none" w:sz="0" w:space="0" w:color="auto"/>
        <w:left w:val="none" w:sz="0" w:space="0" w:color="auto"/>
        <w:bottom w:val="none" w:sz="0" w:space="0" w:color="auto"/>
        <w:right w:val="none" w:sz="0" w:space="0" w:color="auto"/>
      </w:divBdr>
    </w:div>
    <w:div w:id="1259873647">
      <w:marLeft w:val="0"/>
      <w:marRight w:val="0"/>
      <w:marTop w:val="0"/>
      <w:marBottom w:val="0"/>
      <w:divBdr>
        <w:top w:val="none" w:sz="0" w:space="0" w:color="auto"/>
        <w:left w:val="none" w:sz="0" w:space="0" w:color="auto"/>
        <w:bottom w:val="none" w:sz="0" w:space="0" w:color="auto"/>
        <w:right w:val="none" w:sz="0" w:space="0" w:color="auto"/>
      </w:divBdr>
    </w:div>
    <w:div w:id="1259873649">
      <w:marLeft w:val="0"/>
      <w:marRight w:val="0"/>
      <w:marTop w:val="0"/>
      <w:marBottom w:val="0"/>
      <w:divBdr>
        <w:top w:val="none" w:sz="0" w:space="0" w:color="auto"/>
        <w:left w:val="none" w:sz="0" w:space="0" w:color="auto"/>
        <w:bottom w:val="none" w:sz="0" w:space="0" w:color="auto"/>
        <w:right w:val="none" w:sz="0" w:space="0" w:color="auto"/>
      </w:divBdr>
    </w:div>
    <w:div w:id="1259873650">
      <w:marLeft w:val="0"/>
      <w:marRight w:val="0"/>
      <w:marTop w:val="0"/>
      <w:marBottom w:val="0"/>
      <w:divBdr>
        <w:top w:val="none" w:sz="0" w:space="0" w:color="auto"/>
        <w:left w:val="none" w:sz="0" w:space="0" w:color="auto"/>
        <w:bottom w:val="none" w:sz="0" w:space="0" w:color="auto"/>
        <w:right w:val="none" w:sz="0" w:space="0" w:color="auto"/>
      </w:divBdr>
    </w:div>
    <w:div w:id="1259873651">
      <w:marLeft w:val="0"/>
      <w:marRight w:val="0"/>
      <w:marTop w:val="0"/>
      <w:marBottom w:val="0"/>
      <w:divBdr>
        <w:top w:val="none" w:sz="0" w:space="0" w:color="auto"/>
        <w:left w:val="none" w:sz="0" w:space="0" w:color="auto"/>
        <w:bottom w:val="none" w:sz="0" w:space="0" w:color="auto"/>
        <w:right w:val="none" w:sz="0" w:space="0" w:color="auto"/>
      </w:divBdr>
    </w:div>
    <w:div w:id="1259873652">
      <w:marLeft w:val="0"/>
      <w:marRight w:val="0"/>
      <w:marTop w:val="0"/>
      <w:marBottom w:val="0"/>
      <w:divBdr>
        <w:top w:val="none" w:sz="0" w:space="0" w:color="auto"/>
        <w:left w:val="none" w:sz="0" w:space="0" w:color="auto"/>
        <w:bottom w:val="none" w:sz="0" w:space="0" w:color="auto"/>
        <w:right w:val="none" w:sz="0" w:space="0" w:color="auto"/>
      </w:divBdr>
    </w:div>
    <w:div w:id="1259873656">
      <w:marLeft w:val="0"/>
      <w:marRight w:val="0"/>
      <w:marTop w:val="0"/>
      <w:marBottom w:val="0"/>
      <w:divBdr>
        <w:top w:val="none" w:sz="0" w:space="0" w:color="auto"/>
        <w:left w:val="none" w:sz="0" w:space="0" w:color="auto"/>
        <w:bottom w:val="none" w:sz="0" w:space="0" w:color="auto"/>
        <w:right w:val="none" w:sz="0" w:space="0" w:color="auto"/>
      </w:divBdr>
    </w:div>
    <w:div w:id="1259873657">
      <w:marLeft w:val="0"/>
      <w:marRight w:val="0"/>
      <w:marTop w:val="0"/>
      <w:marBottom w:val="0"/>
      <w:divBdr>
        <w:top w:val="none" w:sz="0" w:space="0" w:color="auto"/>
        <w:left w:val="none" w:sz="0" w:space="0" w:color="auto"/>
        <w:bottom w:val="none" w:sz="0" w:space="0" w:color="auto"/>
        <w:right w:val="none" w:sz="0" w:space="0" w:color="auto"/>
      </w:divBdr>
    </w:div>
    <w:div w:id="1259873658">
      <w:marLeft w:val="0"/>
      <w:marRight w:val="0"/>
      <w:marTop w:val="0"/>
      <w:marBottom w:val="0"/>
      <w:divBdr>
        <w:top w:val="none" w:sz="0" w:space="0" w:color="auto"/>
        <w:left w:val="none" w:sz="0" w:space="0" w:color="auto"/>
        <w:bottom w:val="none" w:sz="0" w:space="0" w:color="auto"/>
        <w:right w:val="none" w:sz="0" w:space="0" w:color="auto"/>
      </w:divBdr>
    </w:div>
    <w:div w:id="1259873659">
      <w:marLeft w:val="0"/>
      <w:marRight w:val="0"/>
      <w:marTop w:val="0"/>
      <w:marBottom w:val="0"/>
      <w:divBdr>
        <w:top w:val="none" w:sz="0" w:space="0" w:color="auto"/>
        <w:left w:val="none" w:sz="0" w:space="0" w:color="auto"/>
        <w:bottom w:val="none" w:sz="0" w:space="0" w:color="auto"/>
        <w:right w:val="none" w:sz="0" w:space="0" w:color="auto"/>
      </w:divBdr>
      <w:divsChild>
        <w:div w:id="1259873632">
          <w:marLeft w:val="0"/>
          <w:marRight w:val="0"/>
          <w:marTop w:val="150"/>
          <w:marBottom w:val="150"/>
          <w:divBdr>
            <w:top w:val="none" w:sz="0" w:space="0" w:color="auto"/>
            <w:left w:val="none" w:sz="0" w:space="0" w:color="auto"/>
            <w:bottom w:val="none" w:sz="0" w:space="0" w:color="auto"/>
            <w:right w:val="none" w:sz="0" w:space="0" w:color="auto"/>
          </w:divBdr>
        </w:div>
      </w:divsChild>
    </w:div>
    <w:div w:id="1259873663">
      <w:marLeft w:val="0"/>
      <w:marRight w:val="0"/>
      <w:marTop w:val="0"/>
      <w:marBottom w:val="0"/>
      <w:divBdr>
        <w:top w:val="none" w:sz="0" w:space="0" w:color="auto"/>
        <w:left w:val="none" w:sz="0" w:space="0" w:color="auto"/>
        <w:bottom w:val="none" w:sz="0" w:space="0" w:color="auto"/>
        <w:right w:val="none" w:sz="0" w:space="0" w:color="auto"/>
      </w:divBdr>
    </w:div>
    <w:div w:id="1259873664">
      <w:marLeft w:val="0"/>
      <w:marRight w:val="0"/>
      <w:marTop w:val="0"/>
      <w:marBottom w:val="0"/>
      <w:divBdr>
        <w:top w:val="none" w:sz="0" w:space="0" w:color="auto"/>
        <w:left w:val="none" w:sz="0" w:space="0" w:color="auto"/>
        <w:bottom w:val="none" w:sz="0" w:space="0" w:color="auto"/>
        <w:right w:val="none" w:sz="0" w:space="0" w:color="auto"/>
      </w:divBdr>
    </w:div>
    <w:div w:id="1259873665">
      <w:marLeft w:val="0"/>
      <w:marRight w:val="0"/>
      <w:marTop w:val="0"/>
      <w:marBottom w:val="0"/>
      <w:divBdr>
        <w:top w:val="none" w:sz="0" w:space="0" w:color="auto"/>
        <w:left w:val="none" w:sz="0" w:space="0" w:color="auto"/>
        <w:bottom w:val="none" w:sz="0" w:space="0" w:color="auto"/>
        <w:right w:val="none" w:sz="0" w:space="0" w:color="auto"/>
      </w:divBdr>
    </w:div>
    <w:div w:id="1259873666">
      <w:marLeft w:val="0"/>
      <w:marRight w:val="0"/>
      <w:marTop w:val="0"/>
      <w:marBottom w:val="0"/>
      <w:divBdr>
        <w:top w:val="none" w:sz="0" w:space="0" w:color="auto"/>
        <w:left w:val="none" w:sz="0" w:space="0" w:color="auto"/>
        <w:bottom w:val="none" w:sz="0" w:space="0" w:color="auto"/>
        <w:right w:val="none" w:sz="0" w:space="0" w:color="auto"/>
      </w:divBdr>
      <w:divsChild>
        <w:div w:id="1259873660">
          <w:marLeft w:val="0"/>
          <w:marRight w:val="0"/>
          <w:marTop w:val="0"/>
          <w:marBottom w:val="0"/>
          <w:divBdr>
            <w:top w:val="none" w:sz="0" w:space="0" w:color="auto"/>
            <w:left w:val="none" w:sz="0" w:space="0" w:color="auto"/>
            <w:bottom w:val="none" w:sz="0" w:space="0" w:color="auto"/>
            <w:right w:val="none" w:sz="0" w:space="0" w:color="auto"/>
          </w:divBdr>
          <w:divsChild>
            <w:div w:id="1259873639">
              <w:marLeft w:val="0"/>
              <w:marRight w:val="0"/>
              <w:marTop w:val="0"/>
              <w:marBottom w:val="0"/>
              <w:divBdr>
                <w:top w:val="none" w:sz="0" w:space="0" w:color="auto"/>
                <w:left w:val="none" w:sz="0" w:space="0" w:color="auto"/>
                <w:bottom w:val="none" w:sz="0" w:space="0" w:color="auto"/>
                <w:right w:val="none" w:sz="0" w:space="0" w:color="auto"/>
              </w:divBdr>
            </w:div>
          </w:divsChild>
        </w:div>
        <w:div w:id="1259873661">
          <w:marLeft w:val="0"/>
          <w:marRight w:val="0"/>
          <w:marTop w:val="0"/>
          <w:marBottom w:val="0"/>
          <w:divBdr>
            <w:top w:val="none" w:sz="0" w:space="0" w:color="auto"/>
            <w:left w:val="none" w:sz="0" w:space="0" w:color="auto"/>
            <w:bottom w:val="none" w:sz="0" w:space="0" w:color="auto"/>
            <w:right w:val="none" w:sz="0" w:space="0" w:color="auto"/>
          </w:divBdr>
          <w:divsChild>
            <w:div w:id="1259873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73667">
      <w:marLeft w:val="0"/>
      <w:marRight w:val="0"/>
      <w:marTop w:val="0"/>
      <w:marBottom w:val="0"/>
      <w:divBdr>
        <w:top w:val="none" w:sz="0" w:space="0" w:color="auto"/>
        <w:left w:val="none" w:sz="0" w:space="0" w:color="auto"/>
        <w:bottom w:val="none" w:sz="0" w:space="0" w:color="auto"/>
        <w:right w:val="none" w:sz="0" w:space="0" w:color="auto"/>
      </w:divBdr>
    </w:div>
    <w:div w:id="1259873668">
      <w:marLeft w:val="0"/>
      <w:marRight w:val="0"/>
      <w:marTop w:val="0"/>
      <w:marBottom w:val="0"/>
      <w:divBdr>
        <w:top w:val="none" w:sz="0" w:space="0" w:color="auto"/>
        <w:left w:val="none" w:sz="0" w:space="0" w:color="auto"/>
        <w:bottom w:val="none" w:sz="0" w:space="0" w:color="auto"/>
        <w:right w:val="none" w:sz="0" w:space="0" w:color="auto"/>
      </w:divBdr>
    </w:div>
    <w:div w:id="1259873669">
      <w:marLeft w:val="0"/>
      <w:marRight w:val="0"/>
      <w:marTop w:val="0"/>
      <w:marBottom w:val="0"/>
      <w:divBdr>
        <w:top w:val="none" w:sz="0" w:space="0" w:color="auto"/>
        <w:left w:val="none" w:sz="0" w:space="0" w:color="auto"/>
        <w:bottom w:val="none" w:sz="0" w:space="0" w:color="auto"/>
        <w:right w:val="none" w:sz="0" w:space="0" w:color="auto"/>
      </w:divBdr>
      <w:divsChild>
        <w:div w:id="1259873638">
          <w:marLeft w:val="0"/>
          <w:marRight w:val="0"/>
          <w:marTop w:val="375"/>
          <w:marBottom w:val="330"/>
          <w:divBdr>
            <w:top w:val="none" w:sz="0" w:space="0" w:color="auto"/>
            <w:left w:val="none" w:sz="0" w:space="0" w:color="auto"/>
            <w:bottom w:val="none" w:sz="0" w:space="0" w:color="auto"/>
            <w:right w:val="none" w:sz="0" w:space="0" w:color="auto"/>
          </w:divBdr>
          <w:divsChild>
            <w:div w:id="1259873655">
              <w:marLeft w:val="0"/>
              <w:marRight w:val="0"/>
              <w:marTop w:val="0"/>
              <w:marBottom w:val="210"/>
              <w:divBdr>
                <w:top w:val="none" w:sz="0" w:space="0" w:color="auto"/>
                <w:left w:val="none" w:sz="0" w:space="0" w:color="auto"/>
                <w:bottom w:val="none" w:sz="0" w:space="0" w:color="auto"/>
                <w:right w:val="none" w:sz="0" w:space="0" w:color="auto"/>
              </w:divBdr>
            </w:div>
          </w:divsChild>
        </w:div>
        <w:div w:id="1259873653">
          <w:marLeft w:val="0"/>
          <w:marRight w:val="0"/>
          <w:marTop w:val="0"/>
          <w:marBottom w:val="0"/>
          <w:divBdr>
            <w:top w:val="none" w:sz="0" w:space="0" w:color="auto"/>
            <w:left w:val="none" w:sz="0" w:space="0" w:color="auto"/>
            <w:bottom w:val="none" w:sz="0" w:space="0" w:color="auto"/>
            <w:right w:val="none" w:sz="0" w:space="0" w:color="auto"/>
          </w:divBdr>
          <w:divsChild>
            <w:div w:id="1259873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73670">
      <w:marLeft w:val="0"/>
      <w:marRight w:val="0"/>
      <w:marTop w:val="0"/>
      <w:marBottom w:val="0"/>
      <w:divBdr>
        <w:top w:val="none" w:sz="0" w:space="0" w:color="auto"/>
        <w:left w:val="none" w:sz="0" w:space="0" w:color="auto"/>
        <w:bottom w:val="none" w:sz="0" w:space="0" w:color="auto"/>
        <w:right w:val="none" w:sz="0" w:space="0" w:color="auto"/>
      </w:divBdr>
    </w:div>
    <w:div w:id="1259873671">
      <w:marLeft w:val="0"/>
      <w:marRight w:val="0"/>
      <w:marTop w:val="0"/>
      <w:marBottom w:val="0"/>
      <w:divBdr>
        <w:top w:val="none" w:sz="0" w:space="0" w:color="auto"/>
        <w:left w:val="none" w:sz="0" w:space="0" w:color="auto"/>
        <w:bottom w:val="none" w:sz="0" w:space="0" w:color="auto"/>
        <w:right w:val="none" w:sz="0" w:space="0" w:color="auto"/>
      </w:divBdr>
      <w:divsChild>
        <w:div w:id="1259873672">
          <w:marLeft w:val="0"/>
          <w:marRight w:val="0"/>
          <w:marTop w:val="0"/>
          <w:marBottom w:val="150"/>
          <w:divBdr>
            <w:top w:val="none" w:sz="0" w:space="0" w:color="auto"/>
            <w:left w:val="none" w:sz="0" w:space="0" w:color="auto"/>
            <w:bottom w:val="none" w:sz="0" w:space="0" w:color="auto"/>
            <w:right w:val="none" w:sz="0" w:space="0" w:color="auto"/>
          </w:divBdr>
        </w:div>
      </w:divsChild>
    </w:div>
    <w:div w:id="1589535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63E88600479B4F48A755DC1009504863" ma:contentTypeVersion="1" ma:contentTypeDescription="Создание документа." ma:contentTypeScope="" ma:versionID="3c4ed760276a75e09d09e78242314971">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C393AF-5A7D-44DD-9FBC-29827C767158}">
  <ds:schemaRefs>
    <ds:schemaRef ds:uri="http://schemas.microsoft.com/sharepoint/v3/contenttype/forms"/>
  </ds:schemaRefs>
</ds:datastoreItem>
</file>

<file path=customXml/itemProps2.xml><?xml version="1.0" encoding="utf-8"?>
<ds:datastoreItem xmlns:ds="http://schemas.openxmlformats.org/officeDocument/2006/customXml" ds:itemID="{26189DDE-A6F8-4874-A538-C6DFAC8322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D18EE4-711A-4704-B777-4C13637E2F1B}">
  <ds:schemaRefs>
    <ds:schemaRef ds:uri="http://schemas.microsoft.com/office/2006/documentManagement/types"/>
    <ds:schemaRef ds:uri="http://purl.org/dc/dcmitype/"/>
    <ds:schemaRef ds:uri="http://purl.org/dc/elements/1.1/"/>
    <ds:schemaRef ds:uri="http://purl.org/dc/terms/"/>
    <ds:schemaRef ds:uri="http://schemas.microsoft.com/sharepoint/v3"/>
    <ds:schemaRef ds:uri="http://schemas.openxmlformats.org/package/2006/metadata/core-properties"/>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64AD1FB6-ED32-43CA-8A05-305B8F398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16</Pages>
  <Words>2671</Words>
  <Characters>21600</Characters>
  <Application>Microsoft Office Word</Application>
  <DocSecurity>0</DocSecurity>
  <Lines>180</Lines>
  <Paragraphs>48</Paragraphs>
  <ScaleCrop>false</ScaleCrop>
  <HeadingPairs>
    <vt:vector size="2" baseType="variant">
      <vt:variant>
        <vt:lpstr>Название</vt:lpstr>
      </vt:variant>
      <vt:variant>
        <vt:i4>1</vt:i4>
      </vt:variant>
    </vt:vector>
  </HeadingPairs>
  <TitlesOfParts>
    <vt:vector size="1" baseType="lpstr">
      <vt:lpstr>Проект на 26</vt:lpstr>
    </vt:vector>
  </TitlesOfParts>
  <Company/>
  <LinksUpToDate>false</LinksUpToDate>
  <CharactersWithSpaces>24223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на 26</dc:title>
  <dc:creator>Николай Петрович</dc:creator>
  <cp:lastModifiedBy>Белов Дмитрий Андреевич</cp:lastModifiedBy>
  <cp:revision>26</cp:revision>
  <cp:lastPrinted>2020-11-13T13:10:00Z</cp:lastPrinted>
  <dcterms:created xsi:type="dcterms:W3CDTF">2026-02-05T08:09:00Z</dcterms:created>
  <dcterms:modified xsi:type="dcterms:W3CDTF">2026-07-08T12:15:00Z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0x01010063E88600479B4F48A755DC1009504863</vt:lpwstr>
  </property>
</Properties>
</file>